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1CFF0" w14:textId="77777777" w:rsidR="00E25102" w:rsidRPr="00E25102" w:rsidRDefault="00E25102" w:rsidP="00E25102">
      <w:pPr>
        <w:shd w:val="clear" w:color="auto" w:fill="FFFFFF"/>
        <w:spacing w:after="100" w:afterAutospacing="1" w:line="240" w:lineRule="auto"/>
        <w:jc w:val="center"/>
        <w:outlineLvl w:val="0"/>
        <w:rPr>
          <w:rFonts w:ascii="Arial" w:eastAsia="Times New Roman" w:hAnsi="Arial" w:cs="Arial"/>
          <w:b/>
          <w:bCs/>
          <w:color w:val="3B3D40"/>
          <w:kern w:val="36"/>
          <w:sz w:val="48"/>
          <w:szCs w:val="48"/>
          <w:lang w:val="en-US"/>
        </w:rPr>
      </w:pPr>
      <w:r>
        <w:rPr>
          <w:rFonts w:ascii="Arial" w:eastAsia="Times New Roman" w:hAnsi="Arial" w:cs="Arial"/>
          <w:b/>
          <w:bCs/>
          <w:color w:val="3B3D40"/>
          <w:kern w:val="36"/>
          <w:sz w:val="48"/>
          <w:szCs w:val="48"/>
          <w:lang w:val="en-US"/>
        </w:rPr>
        <w:t>Informații</w:t>
      </w:r>
      <w:r w:rsidRPr="00E25102">
        <w:rPr>
          <w:rFonts w:ascii="Arial" w:eastAsia="Times New Roman" w:hAnsi="Arial" w:cs="Arial"/>
          <w:b/>
          <w:bCs/>
          <w:color w:val="3B3D40"/>
          <w:kern w:val="36"/>
          <w:sz w:val="48"/>
          <w:szCs w:val="48"/>
          <w:lang w:val="en-US"/>
        </w:rPr>
        <w:t xml:space="preserve"> </w:t>
      </w:r>
      <w:r>
        <w:rPr>
          <w:rFonts w:ascii="Arial" w:eastAsia="Times New Roman" w:hAnsi="Arial" w:cs="Arial"/>
          <w:b/>
          <w:bCs/>
          <w:color w:val="3B3D40"/>
          <w:kern w:val="36"/>
          <w:sz w:val="48"/>
          <w:szCs w:val="48"/>
          <w:lang w:val="en-US"/>
        </w:rPr>
        <w:t>privirind</w:t>
      </w:r>
      <w:r w:rsidRPr="00E25102">
        <w:rPr>
          <w:rFonts w:ascii="Arial" w:eastAsia="Times New Roman" w:hAnsi="Arial" w:cs="Arial"/>
          <w:b/>
          <w:bCs/>
          <w:color w:val="3B3D40"/>
          <w:kern w:val="36"/>
          <w:sz w:val="48"/>
          <w:szCs w:val="48"/>
          <w:lang w:val="en-US"/>
        </w:rPr>
        <w:t xml:space="preserve"> cazarea studenților în anul universitar 202</w:t>
      </w:r>
      <w:r w:rsidR="00AB1236">
        <w:rPr>
          <w:rFonts w:ascii="Arial" w:eastAsia="Times New Roman" w:hAnsi="Arial" w:cs="Arial"/>
          <w:b/>
          <w:bCs/>
          <w:color w:val="3B3D40"/>
          <w:kern w:val="36"/>
          <w:sz w:val="48"/>
          <w:szCs w:val="48"/>
          <w:lang w:val="en-US"/>
        </w:rPr>
        <w:t>5</w:t>
      </w:r>
      <w:r w:rsidRPr="00E25102">
        <w:rPr>
          <w:rFonts w:ascii="Arial" w:eastAsia="Times New Roman" w:hAnsi="Arial" w:cs="Arial"/>
          <w:b/>
          <w:bCs/>
          <w:color w:val="3B3D40"/>
          <w:kern w:val="36"/>
          <w:sz w:val="48"/>
          <w:szCs w:val="48"/>
          <w:lang w:val="en-US"/>
        </w:rPr>
        <w:t>-202</w:t>
      </w:r>
      <w:r w:rsidR="00AB1236">
        <w:rPr>
          <w:rFonts w:ascii="Arial" w:eastAsia="Times New Roman" w:hAnsi="Arial" w:cs="Arial"/>
          <w:b/>
          <w:bCs/>
          <w:color w:val="3B3D40"/>
          <w:kern w:val="36"/>
          <w:sz w:val="48"/>
          <w:szCs w:val="48"/>
          <w:lang w:val="en-US"/>
        </w:rPr>
        <w:t>6</w:t>
      </w:r>
    </w:p>
    <w:p w14:paraId="0AB321ED" w14:textId="77777777"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Cazarea studenților este asigurată în Complexul Studenț</w:t>
      </w:r>
      <w:proofErr w:type="gramStart"/>
      <w:r w:rsidRPr="006674DD">
        <w:rPr>
          <w:rFonts w:ascii="Arial" w:eastAsia="Times New Roman" w:hAnsi="Arial" w:cs="Arial"/>
          <w:color w:val="42526E"/>
          <w:sz w:val="24"/>
          <w:szCs w:val="24"/>
          <w:lang w:val="en-US"/>
        </w:rPr>
        <w:t>esc ”</w:t>
      </w:r>
      <w:proofErr w:type="gramEnd"/>
      <w:r w:rsidRPr="006674DD">
        <w:rPr>
          <w:rFonts w:ascii="Arial" w:eastAsia="Times New Roman" w:hAnsi="Arial" w:cs="Arial"/>
          <w:color w:val="42526E"/>
          <w:sz w:val="24"/>
          <w:szCs w:val="24"/>
          <w:lang w:val="en-US"/>
        </w:rPr>
        <w:t>Tudor VLADIMIRESCU”</w:t>
      </w:r>
    </w:p>
    <w:p w14:paraId="15293EC4" w14:textId="77777777"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În anul universitar 202</w:t>
      </w:r>
      <w:r w:rsidR="00AB1236">
        <w:rPr>
          <w:rFonts w:ascii="Arial" w:eastAsia="Times New Roman" w:hAnsi="Arial" w:cs="Arial"/>
          <w:color w:val="42526E"/>
          <w:sz w:val="24"/>
          <w:szCs w:val="24"/>
          <w:lang w:val="en-US"/>
        </w:rPr>
        <w:t>5</w:t>
      </w:r>
      <w:r w:rsidRPr="006674DD">
        <w:rPr>
          <w:rFonts w:ascii="Arial" w:eastAsia="Times New Roman" w:hAnsi="Arial" w:cs="Arial"/>
          <w:color w:val="42526E"/>
          <w:sz w:val="24"/>
          <w:szCs w:val="24"/>
          <w:lang w:val="en-US"/>
        </w:rPr>
        <w:t>-202</w:t>
      </w:r>
      <w:r w:rsidR="00AB1236">
        <w:rPr>
          <w:rFonts w:ascii="Arial" w:eastAsia="Times New Roman" w:hAnsi="Arial" w:cs="Arial"/>
          <w:color w:val="42526E"/>
          <w:sz w:val="24"/>
          <w:szCs w:val="24"/>
          <w:lang w:val="en-US"/>
        </w:rPr>
        <w:t>6</w:t>
      </w:r>
      <w:r w:rsidRPr="006674DD">
        <w:rPr>
          <w:rFonts w:ascii="Arial" w:eastAsia="Times New Roman" w:hAnsi="Arial" w:cs="Arial"/>
          <w:color w:val="42526E"/>
          <w:sz w:val="24"/>
          <w:szCs w:val="24"/>
          <w:lang w:val="en-US"/>
        </w:rPr>
        <w:t xml:space="preserve">, cazările se vor desfășura online, fără ca studenții să ia legătura fizic cu Prodecanul </w:t>
      </w:r>
      <w:r>
        <w:rPr>
          <w:rFonts w:ascii="Arial" w:eastAsia="Times New Roman" w:hAnsi="Arial" w:cs="Arial"/>
          <w:color w:val="42526E"/>
          <w:sz w:val="24"/>
          <w:szCs w:val="24"/>
          <w:lang w:val="en-US"/>
        </w:rPr>
        <w:t>F</w:t>
      </w:r>
      <w:r w:rsidRPr="006674DD">
        <w:rPr>
          <w:rFonts w:ascii="Arial" w:eastAsia="Times New Roman" w:hAnsi="Arial" w:cs="Arial"/>
          <w:color w:val="42526E"/>
          <w:sz w:val="24"/>
          <w:szCs w:val="24"/>
          <w:lang w:val="en-US"/>
        </w:rPr>
        <w:t>acultății de Mecanică.</w:t>
      </w:r>
    </w:p>
    <w:p w14:paraId="6A59AB7C" w14:textId="77777777" w:rsidR="006674DD" w:rsidRPr="00C11BC8" w:rsidRDefault="006674DD" w:rsidP="00AB1236">
      <w:pPr>
        <w:shd w:val="clear" w:color="auto" w:fill="FFFFFF"/>
        <w:spacing w:beforeAutospacing="1" w:after="0" w:afterAutospacing="1" w:line="240" w:lineRule="auto"/>
        <w:jc w:val="both"/>
        <w:rPr>
          <w:rFonts w:ascii="Arial" w:eastAsia="Times New Roman" w:hAnsi="Arial" w:cs="Arial"/>
          <w:color w:val="C00000"/>
          <w:sz w:val="24"/>
          <w:szCs w:val="24"/>
          <w:lang w:val="en-US"/>
        </w:rPr>
      </w:pPr>
      <w:r w:rsidRPr="005D6C1C">
        <w:rPr>
          <w:rFonts w:ascii="Arial" w:eastAsia="Times New Roman" w:hAnsi="Arial" w:cs="Arial"/>
          <w:b/>
          <w:color w:val="42526E"/>
          <w:sz w:val="24"/>
          <w:szCs w:val="24"/>
          <w:lang w:val="en-US"/>
        </w:rPr>
        <w:t>Toți studenții TUIASI care doresc cazare sunt rugați să completeze un formular online</w:t>
      </w:r>
      <w:r w:rsidRPr="006674DD">
        <w:rPr>
          <w:rFonts w:ascii="Arial" w:eastAsia="Times New Roman" w:hAnsi="Arial" w:cs="Arial"/>
          <w:color w:val="42526E"/>
          <w:sz w:val="24"/>
          <w:szCs w:val="24"/>
          <w:lang w:val="en-US"/>
        </w:rPr>
        <w:t xml:space="preserve"> </w:t>
      </w:r>
      <w:r w:rsidRPr="005D6C1C">
        <w:rPr>
          <w:rFonts w:ascii="Arial" w:eastAsia="Times New Roman" w:hAnsi="Arial" w:cs="Arial"/>
          <w:b/>
          <w:color w:val="42526E"/>
          <w:sz w:val="24"/>
          <w:szCs w:val="24"/>
          <w:u w:val="single"/>
          <w:lang w:val="en-US"/>
        </w:rPr>
        <w:t>accesibil la</w:t>
      </w:r>
      <w:r w:rsidR="00AB1236">
        <w:rPr>
          <w:rFonts w:ascii="Arial" w:eastAsia="Times New Roman" w:hAnsi="Arial" w:cs="Arial"/>
          <w:b/>
          <w:color w:val="42526E"/>
          <w:sz w:val="24"/>
          <w:szCs w:val="24"/>
          <w:u w:val="single"/>
          <w:lang w:val="en-US"/>
        </w:rPr>
        <w:t xml:space="preserve"> începutul lunii septembrie 2025</w:t>
      </w:r>
      <w:r>
        <w:rPr>
          <w:rFonts w:ascii="Arial" w:eastAsia="Times New Roman" w:hAnsi="Arial" w:cs="Arial"/>
          <w:color w:val="42526E"/>
          <w:sz w:val="24"/>
          <w:szCs w:val="24"/>
          <w:lang w:val="en-US"/>
        </w:rPr>
        <w:t xml:space="preserve"> pe site-ul Direc</w:t>
      </w:r>
      <w:r>
        <w:rPr>
          <w:rFonts w:ascii="Arial" w:eastAsia="Times New Roman" w:hAnsi="Arial" w:cs="Arial"/>
          <w:color w:val="42526E"/>
          <w:sz w:val="24"/>
          <w:szCs w:val="24"/>
        </w:rPr>
        <w:t>ț</w:t>
      </w:r>
      <w:r>
        <w:rPr>
          <w:rFonts w:ascii="Arial" w:eastAsia="Times New Roman" w:hAnsi="Arial" w:cs="Arial"/>
          <w:color w:val="42526E"/>
          <w:sz w:val="24"/>
          <w:szCs w:val="24"/>
          <w:lang w:val="en-US"/>
        </w:rPr>
        <w:t>iei Servicii Studențești</w:t>
      </w:r>
      <w:r w:rsidR="00E25102">
        <w:rPr>
          <w:rFonts w:ascii="Arial" w:eastAsia="Times New Roman" w:hAnsi="Arial" w:cs="Arial"/>
          <w:color w:val="42526E"/>
          <w:sz w:val="24"/>
          <w:szCs w:val="24"/>
          <w:lang w:val="en-US"/>
        </w:rPr>
        <w:t xml:space="preserve"> (</w:t>
      </w:r>
      <w:hyperlink r:id="rId5" w:tgtFrame="_blank" w:history="1">
        <w:r w:rsidRPr="006674DD">
          <w:rPr>
            <w:rFonts w:ascii="Arial" w:eastAsia="Times New Roman" w:hAnsi="Arial" w:cs="Arial"/>
            <w:color w:val="2962FF"/>
            <w:sz w:val="24"/>
            <w:szCs w:val="24"/>
            <w:u w:val="single"/>
            <w:lang w:val="en-US"/>
          </w:rPr>
          <w:t>https://campus.tuiasi.ro/</w:t>
        </w:r>
      </w:hyperlink>
      <w:r w:rsidR="00E25102">
        <w:rPr>
          <w:rFonts w:ascii="Arial" w:eastAsia="Times New Roman" w:hAnsi="Arial" w:cs="Arial"/>
          <w:color w:val="42526E"/>
          <w:sz w:val="24"/>
          <w:szCs w:val="24"/>
          <w:lang w:val="en-US"/>
        </w:rPr>
        <w:t xml:space="preserve"> )</w:t>
      </w:r>
      <w:r w:rsidRPr="006674DD">
        <w:rPr>
          <w:rFonts w:ascii="Arial" w:eastAsia="Times New Roman" w:hAnsi="Arial" w:cs="Arial"/>
          <w:color w:val="42526E"/>
          <w:sz w:val="24"/>
          <w:szCs w:val="24"/>
          <w:lang w:val="en-US"/>
        </w:rPr>
        <w:t xml:space="preserve">, cu termen stabilit atunci, prin care își manifestă intenția de cazare în cămin. Datele introduse vor fi confruntate cu cele de la secretariatele facultăților. </w:t>
      </w:r>
      <w:r w:rsidRPr="00C11BC8">
        <w:rPr>
          <w:rFonts w:ascii="Arial" w:eastAsia="Times New Roman" w:hAnsi="Arial" w:cs="Arial"/>
          <w:color w:val="C00000"/>
          <w:sz w:val="24"/>
          <w:szCs w:val="24"/>
          <w:lang w:val="en-US"/>
        </w:rPr>
        <w:t>În cazul în care nu veți completa formularul, vom considera că nu aveți nevoie de cazare în anul universitar 202</w:t>
      </w:r>
      <w:r w:rsidR="00AB1236" w:rsidRPr="00C11BC8">
        <w:rPr>
          <w:rFonts w:ascii="Arial" w:eastAsia="Times New Roman" w:hAnsi="Arial" w:cs="Arial"/>
          <w:color w:val="C00000"/>
          <w:sz w:val="24"/>
          <w:szCs w:val="24"/>
          <w:lang w:val="en-US"/>
        </w:rPr>
        <w:t>5</w:t>
      </w:r>
      <w:r w:rsidRPr="00C11BC8">
        <w:rPr>
          <w:rFonts w:ascii="Arial" w:eastAsia="Times New Roman" w:hAnsi="Arial" w:cs="Arial"/>
          <w:color w:val="C00000"/>
          <w:sz w:val="24"/>
          <w:szCs w:val="24"/>
          <w:lang w:val="en-US"/>
        </w:rPr>
        <w:t>-202</w:t>
      </w:r>
      <w:r w:rsidR="00AB1236" w:rsidRPr="00C11BC8">
        <w:rPr>
          <w:rFonts w:ascii="Arial" w:eastAsia="Times New Roman" w:hAnsi="Arial" w:cs="Arial"/>
          <w:color w:val="C00000"/>
          <w:sz w:val="24"/>
          <w:szCs w:val="24"/>
          <w:lang w:val="en-US"/>
        </w:rPr>
        <w:t>6</w:t>
      </w:r>
      <w:r w:rsidRPr="00C11BC8">
        <w:rPr>
          <w:rFonts w:ascii="Arial" w:eastAsia="Times New Roman" w:hAnsi="Arial" w:cs="Arial"/>
          <w:color w:val="C00000"/>
          <w:sz w:val="24"/>
          <w:szCs w:val="24"/>
          <w:lang w:val="en-US"/>
        </w:rPr>
        <w:t>.</w:t>
      </w:r>
    </w:p>
    <w:p w14:paraId="0D149C6D" w14:textId="77777777" w:rsidR="006674DD" w:rsidRDefault="006674DD" w:rsidP="00AB1236">
      <w:pPr>
        <w:shd w:val="clear" w:color="auto" w:fill="FFFFFF"/>
        <w:spacing w:before="100" w:beforeAutospacing="1" w:after="100" w:afterAutospacing="1" w:line="240" w:lineRule="auto"/>
        <w:jc w:val="both"/>
        <w:rPr>
          <w:rFonts w:ascii="Arial" w:eastAsia="Times New Roman" w:hAnsi="Arial" w:cs="Arial"/>
          <w:color w:val="42526E"/>
          <w:sz w:val="24"/>
          <w:szCs w:val="24"/>
          <w:lang w:val="en-US"/>
        </w:rPr>
      </w:pPr>
      <w:proofErr w:type="gramStart"/>
      <w:r w:rsidRPr="006674DD">
        <w:rPr>
          <w:rFonts w:ascii="Arial" w:eastAsia="Times New Roman" w:hAnsi="Arial" w:cs="Arial"/>
          <w:color w:val="42526E"/>
          <w:sz w:val="24"/>
          <w:szCs w:val="24"/>
          <w:lang w:val="en-US"/>
        </w:rPr>
        <w:t>Începând cu data de 2</w:t>
      </w:r>
      <w:r w:rsidR="00C11BC8">
        <w:rPr>
          <w:rFonts w:ascii="Arial" w:eastAsia="Times New Roman" w:hAnsi="Arial" w:cs="Arial"/>
          <w:color w:val="42526E"/>
          <w:sz w:val="24"/>
          <w:szCs w:val="24"/>
          <w:lang w:val="en-US"/>
        </w:rPr>
        <w:t>3</w:t>
      </w:r>
      <w:r w:rsidRPr="006674DD">
        <w:rPr>
          <w:rFonts w:ascii="Arial" w:eastAsia="Times New Roman" w:hAnsi="Arial" w:cs="Arial"/>
          <w:color w:val="42526E"/>
          <w:sz w:val="24"/>
          <w:szCs w:val="24"/>
          <w:lang w:val="en-US"/>
        </w:rPr>
        <w:t xml:space="preserve"> septembrie (excepție fac studenții familiști și doctoranzii), după efectuarea procedurii de verificare a eligibilității și a situației școlare, studenții vor primi prin email sau telefon (cel mai probabil în a doua parte a zilei) informații despre căminul și camera în care vor locui în noul an universitar, respectiv data la care vor fi programați pentru a se prezenta la administrația căminului să ridice cheile camerei și să completeze contractul de cazare.</w:t>
      </w:r>
      <w:proofErr w:type="gramEnd"/>
    </w:p>
    <w:p w14:paraId="7D327A84" w14:textId="6079FE8C" w:rsidR="00943278" w:rsidRPr="00943278" w:rsidRDefault="00943278" w:rsidP="00AB1236">
      <w:pPr>
        <w:shd w:val="clear" w:color="auto" w:fill="FFFFFF"/>
        <w:spacing w:before="100" w:beforeAutospacing="1" w:after="100" w:afterAutospacing="1" w:line="240" w:lineRule="auto"/>
        <w:jc w:val="both"/>
        <w:rPr>
          <w:rFonts w:ascii="Arial" w:eastAsia="Times New Roman" w:hAnsi="Arial" w:cs="Arial"/>
          <w:color w:val="EE0000"/>
          <w:sz w:val="24"/>
          <w:szCs w:val="24"/>
          <w:lang w:val="en-US"/>
        </w:rPr>
      </w:pPr>
      <w:r w:rsidRPr="00943278">
        <w:rPr>
          <w:rFonts w:ascii="Arial" w:eastAsia="Times New Roman" w:hAnsi="Arial" w:cs="Arial"/>
          <w:color w:val="EE0000"/>
          <w:sz w:val="24"/>
          <w:szCs w:val="24"/>
          <w:lang w:val="en-US"/>
        </w:rPr>
        <w:t>Pentru o bună desfăsurarea a procesului de cazare vă rugăm să NU vă prezentați la facultate sau cămin fără să primiți pe mail informații referitoare la caminul și camera în care ați fost repartizați. Datele din calendar sunt orientative, în perioda respectiv</w:t>
      </w:r>
      <w:r>
        <w:rPr>
          <w:rFonts w:ascii="Arial" w:eastAsia="Times New Roman" w:hAnsi="Arial" w:cs="Arial"/>
          <w:color w:val="EE0000"/>
          <w:sz w:val="24"/>
          <w:szCs w:val="24"/>
          <w:lang w:val="en-US"/>
        </w:rPr>
        <w:t>ă</w:t>
      </w:r>
      <w:r w:rsidRPr="00943278">
        <w:rPr>
          <w:rFonts w:ascii="Arial" w:eastAsia="Times New Roman" w:hAnsi="Arial" w:cs="Arial"/>
          <w:color w:val="EE0000"/>
          <w:sz w:val="24"/>
          <w:szCs w:val="24"/>
          <w:lang w:val="en-US"/>
        </w:rPr>
        <w:t xml:space="preserve"> veți primi pe mail toate informațiile.</w:t>
      </w:r>
    </w:p>
    <w:p w14:paraId="6AC1B60C" w14:textId="3B7D3E24" w:rsidR="006674DD" w:rsidRPr="006674DD" w:rsidRDefault="006674DD" w:rsidP="00994072">
      <w:pPr>
        <w:shd w:val="clear" w:color="auto" w:fill="FFFFFF"/>
        <w:spacing w:before="100" w:beforeAutospacing="1" w:after="100" w:afterAutospacing="1" w:line="240" w:lineRule="auto"/>
        <w:jc w:val="both"/>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Respectarea datei</w:t>
      </w:r>
      <w:r w:rsidR="00943278">
        <w:rPr>
          <w:rFonts w:ascii="Arial" w:eastAsia="Times New Roman" w:hAnsi="Arial" w:cs="Arial"/>
          <w:color w:val="42526E"/>
          <w:sz w:val="24"/>
          <w:szCs w:val="24"/>
          <w:lang w:val="en-US"/>
        </w:rPr>
        <w:t xml:space="preserve"> la </w:t>
      </w:r>
      <w:r w:rsidRPr="006674DD">
        <w:rPr>
          <w:rFonts w:ascii="Arial" w:eastAsia="Times New Roman" w:hAnsi="Arial" w:cs="Arial"/>
          <w:color w:val="42526E"/>
          <w:sz w:val="24"/>
          <w:szCs w:val="24"/>
          <w:lang w:val="en-US"/>
        </w:rPr>
        <w:t xml:space="preserve">care sunteți </w:t>
      </w:r>
      <w:r w:rsidR="00433180">
        <w:rPr>
          <w:rFonts w:ascii="Arial" w:eastAsia="Times New Roman" w:hAnsi="Arial" w:cs="Arial"/>
          <w:color w:val="42526E"/>
          <w:sz w:val="24"/>
          <w:szCs w:val="24"/>
          <w:lang w:val="en-US"/>
        </w:rPr>
        <w:t>anunțați de comisia de admitere</w:t>
      </w:r>
      <w:r w:rsidRPr="006674DD">
        <w:rPr>
          <w:rFonts w:ascii="Arial" w:eastAsia="Times New Roman" w:hAnsi="Arial" w:cs="Arial"/>
          <w:color w:val="42526E"/>
          <w:sz w:val="24"/>
          <w:szCs w:val="24"/>
          <w:lang w:val="en-US"/>
        </w:rPr>
        <w:t xml:space="preserve"> </w:t>
      </w:r>
      <w:proofErr w:type="gramStart"/>
      <w:r w:rsidRPr="006674DD">
        <w:rPr>
          <w:rFonts w:ascii="Arial" w:eastAsia="Times New Roman" w:hAnsi="Arial" w:cs="Arial"/>
          <w:color w:val="42526E"/>
          <w:sz w:val="24"/>
          <w:szCs w:val="24"/>
          <w:lang w:val="en-US"/>
        </w:rPr>
        <w:t>să</w:t>
      </w:r>
      <w:proofErr w:type="gramEnd"/>
      <w:r w:rsidRPr="006674DD">
        <w:rPr>
          <w:rFonts w:ascii="Arial" w:eastAsia="Times New Roman" w:hAnsi="Arial" w:cs="Arial"/>
          <w:color w:val="42526E"/>
          <w:sz w:val="24"/>
          <w:szCs w:val="24"/>
          <w:lang w:val="en-US"/>
        </w:rPr>
        <w:t xml:space="preserve"> vă prezentați la administrația căminului este foarte importantă existând riscul de pierdere a locului de cazare.</w:t>
      </w:r>
    </w:p>
    <w:p w14:paraId="2471C9E5" w14:textId="77777777" w:rsidR="006674DD" w:rsidRPr="006674DD" w:rsidRDefault="006674DD" w:rsidP="00E25102">
      <w:pPr>
        <w:shd w:val="clear" w:color="auto" w:fill="FFFFFF"/>
        <w:spacing w:after="0" w:line="240" w:lineRule="auto"/>
        <w:jc w:val="center"/>
        <w:rPr>
          <w:rFonts w:ascii="Arial" w:eastAsia="Times New Roman" w:hAnsi="Arial" w:cs="Arial"/>
          <w:b/>
          <w:color w:val="42526E"/>
          <w:sz w:val="24"/>
          <w:szCs w:val="24"/>
          <w:lang w:val="en-US"/>
        </w:rPr>
      </w:pPr>
      <w:r w:rsidRPr="006674DD">
        <w:rPr>
          <w:rFonts w:ascii="Arial" w:eastAsia="Times New Roman" w:hAnsi="Arial" w:cs="Arial"/>
          <w:b/>
          <w:color w:val="42526E"/>
          <w:sz w:val="24"/>
          <w:szCs w:val="24"/>
          <w:lang w:val="en-US"/>
        </w:rPr>
        <w:t>CALENDARUL CAZĂRILOR</w:t>
      </w:r>
    </w:p>
    <w:p w14:paraId="3C5B205F" w14:textId="77777777" w:rsidR="006674DD" w:rsidRPr="006674DD" w:rsidRDefault="006674DD" w:rsidP="00E25102">
      <w:pPr>
        <w:shd w:val="clear" w:color="auto" w:fill="FFFFFF"/>
        <w:spacing w:after="0" w:line="240" w:lineRule="auto"/>
        <w:jc w:val="center"/>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an univ. 202</w:t>
      </w:r>
      <w:r w:rsidR="00994072">
        <w:rPr>
          <w:rFonts w:ascii="Arial" w:eastAsia="Times New Roman" w:hAnsi="Arial" w:cs="Arial"/>
          <w:color w:val="42526E"/>
          <w:sz w:val="24"/>
          <w:szCs w:val="24"/>
          <w:lang w:val="en-US"/>
        </w:rPr>
        <w:t>5</w:t>
      </w:r>
      <w:r w:rsidRPr="006674DD">
        <w:rPr>
          <w:rFonts w:ascii="Arial" w:eastAsia="Times New Roman" w:hAnsi="Arial" w:cs="Arial"/>
          <w:color w:val="42526E"/>
          <w:sz w:val="24"/>
          <w:szCs w:val="24"/>
          <w:lang w:val="en-US"/>
        </w:rPr>
        <w:t>-202</w:t>
      </w:r>
      <w:r w:rsidR="00994072">
        <w:rPr>
          <w:rFonts w:ascii="Arial" w:eastAsia="Times New Roman" w:hAnsi="Arial" w:cs="Arial"/>
          <w:color w:val="42526E"/>
          <w:sz w:val="24"/>
          <w:szCs w:val="24"/>
          <w:lang w:val="en-US"/>
        </w:rPr>
        <w:t>6</w:t>
      </w:r>
      <w:r w:rsidRPr="006674DD">
        <w:rPr>
          <w:rFonts w:ascii="Arial" w:eastAsia="Times New Roman" w:hAnsi="Arial" w:cs="Arial"/>
          <w:color w:val="42526E"/>
          <w:sz w:val="24"/>
          <w:szCs w:val="24"/>
          <w:lang w:val="en-US"/>
        </w:rPr>
        <w:t xml:space="preserve"> – Facultatea de Mecanică. – Actualizat</w:t>
      </w:r>
      <w:proofErr w:type="gramStart"/>
      <w:r w:rsidRPr="006674DD">
        <w:rPr>
          <w:rFonts w:ascii="Arial" w:eastAsia="Times New Roman" w:hAnsi="Arial" w:cs="Arial"/>
          <w:color w:val="42526E"/>
          <w:sz w:val="24"/>
          <w:szCs w:val="24"/>
          <w:lang w:val="en-US"/>
        </w:rPr>
        <w:t>  în</w:t>
      </w:r>
      <w:proofErr w:type="gramEnd"/>
      <w:r w:rsidRPr="006674DD">
        <w:rPr>
          <w:rFonts w:ascii="Arial" w:eastAsia="Times New Roman" w:hAnsi="Arial" w:cs="Arial"/>
          <w:color w:val="42526E"/>
          <w:sz w:val="24"/>
          <w:szCs w:val="24"/>
          <w:lang w:val="en-US"/>
        </w:rPr>
        <w:t xml:space="preserve"> </w:t>
      </w:r>
      <w:r>
        <w:rPr>
          <w:rFonts w:ascii="Arial" w:eastAsia="Times New Roman" w:hAnsi="Arial" w:cs="Arial"/>
          <w:color w:val="42526E"/>
          <w:sz w:val="24"/>
          <w:szCs w:val="24"/>
          <w:lang w:val="en-US"/>
        </w:rPr>
        <w:t>1.0</w:t>
      </w:r>
      <w:r w:rsidR="00994072">
        <w:rPr>
          <w:rFonts w:ascii="Arial" w:eastAsia="Times New Roman" w:hAnsi="Arial" w:cs="Arial"/>
          <w:color w:val="42526E"/>
          <w:sz w:val="24"/>
          <w:szCs w:val="24"/>
          <w:lang w:val="en-US"/>
        </w:rPr>
        <w:t>7</w:t>
      </w:r>
      <w:r w:rsidRPr="006674DD">
        <w:rPr>
          <w:rFonts w:ascii="Arial" w:eastAsia="Times New Roman" w:hAnsi="Arial" w:cs="Arial"/>
          <w:color w:val="42526E"/>
          <w:sz w:val="24"/>
          <w:szCs w:val="24"/>
          <w:lang w:val="en-US"/>
        </w:rPr>
        <w:t>.202</w:t>
      </w:r>
      <w:r w:rsidR="00994072">
        <w:rPr>
          <w:rFonts w:ascii="Arial" w:eastAsia="Times New Roman" w:hAnsi="Arial" w:cs="Arial"/>
          <w:color w:val="42526E"/>
          <w:sz w:val="24"/>
          <w:szCs w:val="24"/>
          <w:lang w:val="en-US"/>
        </w:rPr>
        <w:t>5</w:t>
      </w:r>
    </w:p>
    <w:tbl>
      <w:tblPr>
        <w:tblW w:w="10043" w:type="dxa"/>
        <w:tblCellMar>
          <w:top w:w="15" w:type="dxa"/>
          <w:left w:w="15" w:type="dxa"/>
          <w:bottom w:w="15" w:type="dxa"/>
          <w:right w:w="15" w:type="dxa"/>
        </w:tblCellMar>
        <w:tblLook w:val="04A0" w:firstRow="1" w:lastRow="0" w:firstColumn="1" w:lastColumn="0" w:noHBand="0" w:noVBand="1"/>
      </w:tblPr>
      <w:tblGrid>
        <w:gridCol w:w="1763"/>
        <w:gridCol w:w="8280"/>
      </w:tblGrid>
      <w:tr w:rsidR="006674DD" w:rsidRPr="006674DD" w14:paraId="06C5F162"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EF5AF9C"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Data</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25EB803"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Anul de studiu</w:t>
            </w:r>
          </w:p>
        </w:tc>
      </w:tr>
      <w:tr w:rsidR="006674DD" w:rsidRPr="006674DD" w14:paraId="036A752F"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2C9E91C" w14:textId="77777777" w:rsidR="006674DD" w:rsidRPr="006674DD" w:rsidRDefault="006674DD" w:rsidP="00994072">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994072">
              <w:rPr>
                <w:rFonts w:ascii="Segoe UI" w:eastAsia="Times New Roman" w:hAnsi="Segoe UI" w:cs="Segoe UI"/>
                <w:sz w:val="24"/>
                <w:szCs w:val="24"/>
                <w:lang w:val="en-US"/>
              </w:rPr>
              <w:t>2</w:t>
            </w:r>
            <w:r w:rsidRPr="006674DD">
              <w:rPr>
                <w:rFonts w:ascii="Segoe UI" w:eastAsia="Times New Roman" w:hAnsi="Segoe UI" w:cs="Segoe UI"/>
                <w:sz w:val="24"/>
                <w:szCs w:val="24"/>
                <w:lang w:val="en-US"/>
              </w:rPr>
              <w:t>.09.202</w:t>
            </w:r>
            <w:r w:rsidR="00994072">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700C3F5"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căsătoriți, doctoranzi</w:t>
            </w:r>
          </w:p>
        </w:tc>
      </w:tr>
      <w:tr w:rsidR="006674DD" w:rsidRPr="006674DD" w14:paraId="0A79C6EA"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261E441F" w14:textId="77777777" w:rsidR="006674DD" w:rsidRPr="006674DD" w:rsidRDefault="006674DD" w:rsidP="00994072">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994072">
              <w:rPr>
                <w:rFonts w:ascii="Segoe UI" w:eastAsia="Times New Roman" w:hAnsi="Segoe UI" w:cs="Segoe UI"/>
                <w:sz w:val="24"/>
                <w:szCs w:val="24"/>
                <w:lang w:val="en-US"/>
              </w:rPr>
              <w:t>3</w:t>
            </w:r>
            <w:r w:rsidR="00063F5E">
              <w:rPr>
                <w:rFonts w:ascii="Segoe UI" w:eastAsia="Times New Roman" w:hAnsi="Segoe UI" w:cs="Segoe UI"/>
                <w:sz w:val="24"/>
                <w:szCs w:val="24"/>
                <w:lang w:val="en-US"/>
              </w:rPr>
              <w:t>.09.202</w:t>
            </w:r>
            <w:r w:rsidR="00994072">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2282E01"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admiși la buget în anul I licență</w:t>
            </w:r>
          </w:p>
        </w:tc>
      </w:tr>
      <w:tr w:rsidR="006674DD" w:rsidRPr="006674DD" w14:paraId="79C91BC3"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CD0BDDF" w14:textId="77777777" w:rsidR="006674DD" w:rsidRPr="006674DD" w:rsidRDefault="00994072" w:rsidP="00994072">
            <w:pPr>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24</w:t>
            </w:r>
            <w:r w:rsidR="00063F5E">
              <w:rPr>
                <w:rFonts w:ascii="Segoe UI" w:eastAsia="Times New Roman" w:hAnsi="Segoe UI" w:cs="Segoe UI"/>
                <w:sz w:val="24"/>
                <w:szCs w:val="24"/>
                <w:lang w:val="en-US"/>
              </w:rPr>
              <w:t>.09.202</w:t>
            </w:r>
            <w:r>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F10FD0F"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admiși la buget în anul I la master  Studenți ce vor trece în anul II master (la buget)</w:t>
            </w:r>
          </w:p>
        </w:tc>
      </w:tr>
      <w:tr w:rsidR="006674DD" w:rsidRPr="006674DD" w14:paraId="6B85E5BF"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33AF6A9" w14:textId="77777777" w:rsidR="006674DD" w:rsidRPr="006674DD" w:rsidRDefault="006674DD" w:rsidP="00994072">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994072">
              <w:rPr>
                <w:rFonts w:ascii="Segoe UI" w:eastAsia="Times New Roman" w:hAnsi="Segoe UI" w:cs="Segoe UI"/>
                <w:sz w:val="24"/>
                <w:szCs w:val="24"/>
                <w:lang w:val="en-US"/>
              </w:rPr>
              <w:t>5</w:t>
            </w:r>
            <w:r w:rsidR="00063F5E">
              <w:rPr>
                <w:rFonts w:ascii="Segoe UI" w:eastAsia="Times New Roman" w:hAnsi="Segoe UI" w:cs="Segoe UI"/>
                <w:sz w:val="24"/>
                <w:szCs w:val="24"/>
                <w:lang w:val="en-US"/>
              </w:rPr>
              <w:t>.09.202</w:t>
            </w:r>
            <w:r w:rsidR="00994072">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78157DBE"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anul IV licență (la buget)</w:t>
            </w:r>
          </w:p>
        </w:tc>
      </w:tr>
      <w:tr w:rsidR="006674DD" w:rsidRPr="006674DD" w14:paraId="2DE863EB"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0ACBB6D1" w14:textId="77777777" w:rsidR="006674DD" w:rsidRPr="006674DD" w:rsidRDefault="006674DD" w:rsidP="00994072">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994072">
              <w:rPr>
                <w:rFonts w:ascii="Segoe UI" w:eastAsia="Times New Roman" w:hAnsi="Segoe UI" w:cs="Segoe UI"/>
                <w:sz w:val="24"/>
                <w:szCs w:val="24"/>
                <w:lang w:val="en-US"/>
              </w:rPr>
              <w:t>6</w:t>
            </w:r>
            <w:r w:rsidR="00063F5E">
              <w:rPr>
                <w:rFonts w:ascii="Segoe UI" w:eastAsia="Times New Roman" w:hAnsi="Segoe UI" w:cs="Segoe UI"/>
                <w:sz w:val="24"/>
                <w:szCs w:val="24"/>
                <w:lang w:val="en-US"/>
              </w:rPr>
              <w:t>.09.202</w:t>
            </w:r>
            <w:r w:rsidR="00994072">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4312F17"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(la buget)</w:t>
            </w:r>
          </w:p>
        </w:tc>
      </w:tr>
      <w:tr w:rsidR="006674DD" w:rsidRPr="006674DD" w14:paraId="6413E459"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474DEAB0" w14:textId="77777777" w:rsidR="006674DD" w:rsidRPr="006674DD" w:rsidRDefault="006674DD" w:rsidP="00994072">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2</w:t>
            </w:r>
            <w:r w:rsidR="00994072">
              <w:rPr>
                <w:rFonts w:ascii="Segoe UI" w:eastAsia="Times New Roman" w:hAnsi="Segoe UI" w:cs="Segoe UI"/>
                <w:sz w:val="24"/>
                <w:szCs w:val="24"/>
                <w:lang w:val="en-US"/>
              </w:rPr>
              <w:t>7</w:t>
            </w:r>
            <w:r w:rsidR="00063F5E">
              <w:rPr>
                <w:rFonts w:ascii="Segoe UI" w:eastAsia="Times New Roman" w:hAnsi="Segoe UI" w:cs="Segoe UI"/>
                <w:sz w:val="24"/>
                <w:szCs w:val="24"/>
                <w:lang w:val="en-US"/>
              </w:rPr>
              <w:t>-2</w:t>
            </w:r>
            <w:r w:rsidR="00994072">
              <w:rPr>
                <w:rFonts w:ascii="Segoe UI" w:eastAsia="Times New Roman" w:hAnsi="Segoe UI" w:cs="Segoe UI"/>
                <w:sz w:val="24"/>
                <w:szCs w:val="24"/>
                <w:lang w:val="en-US"/>
              </w:rPr>
              <w:t>8</w:t>
            </w:r>
            <w:r w:rsidRPr="006674DD">
              <w:rPr>
                <w:rFonts w:ascii="Segoe UI" w:eastAsia="Times New Roman" w:hAnsi="Segoe UI" w:cs="Segoe UI"/>
                <w:sz w:val="24"/>
                <w:szCs w:val="24"/>
                <w:lang w:val="en-US"/>
              </w:rPr>
              <w:t>.09.202</w:t>
            </w:r>
            <w:r w:rsidR="00994072">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1331443F"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și IV licență (la buget) cu restanțe – în limita locurilor disponibile</w:t>
            </w:r>
          </w:p>
        </w:tc>
      </w:tr>
      <w:tr w:rsidR="006674DD" w:rsidRPr="006674DD" w14:paraId="0BF23DDD" w14:textId="77777777" w:rsidTr="006674DD">
        <w:tc>
          <w:tcPr>
            <w:tcW w:w="0" w:type="auto"/>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6A2C24C3" w14:textId="77777777" w:rsidR="006674DD" w:rsidRPr="006674DD" w:rsidRDefault="00994072" w:rsidP="00994072">
            <w:pPr>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29</w:t>
            </w:r>
            <w:r w:rsidR="00063F5E">
              <w:rPr>
                <w:rFonts w:ascii="Segoe UI" w:eastAsia="Times New Roman" w:hAnsi="Segoe UI" w:cs="Segoe UI"/>
                <w:sz w:val="24"/>
                <w:szCs w:val="24"/>
                <w:lang w:val="en-US"/>
              </w:rPr>
              <w:t>.09.202</w:t>
            </w:r>
            <w:r>
              <w:rPr>
                <w:rFonts w:ascii="Segoe UI" w:eastAsia="Times New Roman" w:hAnsi="Segoe UI" w:cs="Segoe UI"/>
                <w:sz w:val="24"/>
                <w:szCs w:val="24"/>
                <w:lang w:val="en-US"/>
              </w:rPr>
              <w:t>5</w:t>
            </w:r>
          </w:p>
        </w:tc>
        <w:tc>
          <w:tcPr>
            <w:tcW w:w="8280" w:type="dxa"/>
            <w:tcBorders>
              <w:top w:val="single" w:sz="6" w:space="0" w:color="767676"/>
              <w:left w:val="single" w:sz="6" w:space="0" w:color="767676"/>
              <w:bottom w:val="single" w:sz="6" w:space="0" w:color="767676"/>
              <w:right w:val="single" w:sz="6" w:space="0" w:color="767676"/>
            </w:tcBorders>
            <w:tcMar>
              <w:top w:w="120" w:type="dxa"/>
              <w:left w:w="120" w:type="dxa"/>
              <w:bottom w:w="120" w:type="dxa"/>
              <w:right w:w="120" w:type="dxa"/>
            </w:tcMar>
            <w:vAlign w:val="center"/>
            <w:hideMark/>
          </w:tcPr>
          <w:p w14:paraId="3A8B4566" w14:textId="77777777" w:rsidR="006674DD" w:rsidRPr="006674DD" w:rsidRDefault="006674DD" w:rsidP="006674DD">
            <w:pPr>
              <w:spacing w:after="0" w:line="240" w:lineRule="auto"/>
              <w:rPr>
                <w:rFonts w:ascii="Segoe UI" w:eastAsia="Times New Roman" w:hAnsi="Segoe UI" w:cs="Segoe UI"/>
                <w:sz w:val="24"/>
                <w:szCs w:val="24"/>
                <w:lang w:val="en-US"/>
              </w:rPr>
            </w:pPr>
            <w:r w:rsidRPr="006674DD">
              <w:rPr>
                <w:rFonts w:ascii="Segoe UI" w:eastAsia="Times New Roman" w:hAnsi="Segoe UI" w:cs="Segoe UI"/>
                <w:sz w:val="24"/>
                <w:szCs w:val="24"/>
                <w:lang w:val="en-US"/>
              </w:rPr>
              <w:t>Studenții care vor trece în anii II, III și IV licență, masteranzi (cu taxă) – în limita locurilor disponibile</w:t>
            </w:r>
          </w:p>
        </w:tc>
      </w:tr>
    </w:tbl>
    <w:p w14:paraId="673BF8A9" w14:textId="77777777" w:rsidR="006674DD" w:rsidRPr="006674DD" w:rsidRDefault="006674DD" w:rsidP="006674DD">
      <w:pPr>
        <w:shd w:val="clear" w:color="auto" w:fill="FFFFFF"/>
        <w:spacing w:before="100" w:beforeAutospacing="1" w:after="100" w:afterAutospacing="1" w:line="240" w:lineRule="auto"/>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 xml:space="preserve">Cazarea studenților se face în ordinea descrescătoare a </w:t>
      </w:r>
      <w:proofErr w:type="gramStart"/>
      <w:r w:rsidRPr="006674DD">
        <w:rPr>
          <w:rFonts w:ascii="Arial" w:eastAsia="Times New Roman" w:hAnsi="Arial" w:cs="Arial"/>
          <w:color w:val="42526E"/>
          <w:sz w:val="24"/>
          <w:szCs w:val="24"/>
          <w:lang w:val="en-US"/>
        </w:rPr>
        <w:t>mediilor  ș</w:t>
      </w:r>
      <w:proofErr w:type="gramEnd"/>
      <w:r w:rsidRPr="006674DD">
        <w:rPr>
          <w:rFonts w:ascii="Arial" w:eastAsia="Times New Roman" w:hAnsi="Arial" w:cs="Arial"/>
          <w:color w:val="42526E"/>
          <w:sz w:val="24"/>
          <w:szCs w:val="24"/>
          <w:lang w:val="en-US"/>
        </w:rPr>
        <w:t>i respectiv în funcție de numărul cumulat de restanțe (începând cu cele din anul I de studii).</w:t>
      </w:r>
    </w:p>
    <w:p w14:paraId="2CA1B3BC" w14:textId="77777777" w:rsidR="006674DD" w:rsidRPr="00293BB0" w:rsidRDefault="006674DD" w:rsidP="00293BB0">
      <w:pPr>
        <w:shd w:val="clear" w:color="auto" w:fill="FFFFFF"/>
        <w:spacing w:after="0" w:line="240" w:lineRule="auto"/>
        <w:rPr>
          <w:rFonts w:ascii="Arial" w:eastAsia="Times New Roman" w:hAnsi="Arial" w:cs="Arial"/>
          <w:b/>
          <w:color w:val="42526E"/>
          <w:sz w:val="24"/>
          <w:szCs w:val="24"/>
          <w:lang w:val="en-US"/>
        </w:rPr>
      </w:pPr>
      <w:bookmarkStart w:id="0" w:name="_GoBack"/>
      <w:bookmarkEnd w:id="0"/>
      <w:r w:rsidRPr="00293BB0">
        <w:rPr>
          <w:rFonts w:ascii="Arial" w:eastAsia="Times New Roman" w:hAnsi="Arial" w:cs="Arial"/>
          <w:b/>
          <w:color w:val="42526E"/>
          <w:sz w:val="24"/>
          <w:szCs w:val="24"/>
          <w:lang w:val="en-US"/>
        </w:rPr>
        <w:lastRenderedPageBreak/>
        <w:t>Observații:</w:t>
      </w:r>
    </w:p>
    <w:p w14:paraId="52790590" w14:textId="77777777" w:rsidR="006674DD" w:rsidRPr="006674DD" w:rsidRDefault="006674DD" w:rsidP="00433180">
      <w:pPr>
        <w:shd w:val="clear" w:color="auto" w:fill="FFFFFF"/>
        <w:spacing w:before="60" w:after="60" w:line="240" w:lineRule="auto"/>
        <w:ind w:left="-426" w:hanging="283"/>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La cazare studenții vor avea asupra lor următoarele</w:t>
      </w:r>
      <w:proofErr w:type="gramStart"/>
      <w:r w:rsidRPr="006674DD">
        <w:rPr>
          <w:rFonts w:ascii="Arial" w:eastAsia="Times New Roman" w:hAnsi="Arial" w:cs="Arial"/>
          <w:color w:val="42526E"/>
          <w:sz w:val="24"/>
          <w:szCs w:val="24"/>
          <w:lang w:val="en-US"/>
        </w:rPr>
        <w:t>:</w:t>
      </w:r>
      <w:proofErr w:type="gramEnd"/>
      <w:r w:rsidRPr="006674DD">
        <w:rPr>
          <w:rFonts w:ascii="Arial" w:eastAsia="Times New Roman" w:hAnsi="Arial" w:cs="Arial"/>
          <w:color w:val="42526E"/>
          <w:sz w:val="24"/>
          <w:szCs w:val="24"/>
          <w:lang w:val="en-US"/>
        </w:rPr>
        <w:br/>
        <w:t>1. act de identitate, în original și copie;</w:t>
      </w:r>
      <w:r w:rsidRPr="006674DD">
        <w:rPr>
          <w:rFonts w:ascii="Arial" w:eastAsia="Times New Roman" w:hAnsi="Arial" w:cs="Arial"/>
          <w:color w:val="42526E"/>
          <w:sz w:val="24"/>
          <w:szCs w:val="24"/>
          <w:lang w:val="en-US"/>
        </w:rPr>
        <w:br/>
        <w:t>2. patru fotografii tip buletin (3/4), dintre care trei pentru contractul de închiriere şi una pentru legitimația de cămin;</w:t>
      </w:r>
    </w:p>
    <w:p w14:paraId="07D74872" w14:textId="77777777" w:rsidR="006674DD" w:rsidRPr="006674DD" w:rsidRDefault="006674DD" w:rsidP="00433180">
      <w:pPr>
        <w:shd w:val="clear" w:color="auto" w:fill="FFFFFF"/>
        <w:spacing w:before="60" w:after="60" w:line="240" w:lineRule="auto"/>
        <w:ind w:left="-426"/>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3. aviz epidemiologic eliberat de către medicul de familie sau de către medicul de la cabinetele medicale existente în complexele studențești;</w:t>
      </w:r>
    </w:p>
    <w:p w14:paraId="6902FCCD" w14:textId="77777777" w:rsidR="006674DD" w:rsidRPr="006674DD" w:rsidRDefault="006674DD" w:rsidP="00433180">
      <w:pPr>
        <w:shd w:val="clear" w:color="auto" w:fill="FFFFFF"/>
        <w:spacing w:before="60" w:after="60" w:line="240" w:lineRule="auto"/>
        <w:ind w:left="-426"/>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4. copie după certificatul de naștere;</w:t>
      </w:r>
    </w:p>
    <w:p w14:paraId="32A937F0" w14:textId="77777777" w:rsidR="006674DD" w:rsidRPr="006674DD" w:rsidRDefault="006674DD" w:rsidP="00433180">
      <w:pPr>
        <w:shd w:val="clear" w:color="auto" w:fill="FFFFFF"/>
        <w:spacing w:before="60" w:after="60" w:line="240" w:lineRule="auto"/>
        <w:ind w:left="-426"/>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5. copie după certificatul de căsătorie (acolo unde este cazul);</w:t>
      </w:r>
    </w:p>
    <w:p w14:paraId="20D3C882" w14:textId="77777777" w:rsidR="00A03DAB" w:rsidRDefault="006674DD" w:rsidP="00433180">
      <w:pPr>
        <w:shd w:val="clear" w:color="auto" w:fill="FFFFFF"/>
        <w:spacing w:before="60" w:after="60" w:line="240" w:lineRule="auto"/>
        <w:ind w:left="-426"/>
        <w:rPr>
          <w:rFonts w:ascii="Arial" w:eastAsia="Times New Roman" w:hAnsi="Arial" w:cs="Arial"/>
          <w:color w:val="42526E"/>
          <w:sz w:val="24"/>
          <w:szCs w:val="24"/>
          <w:lang w:val="en-US"/>
        </w:rPr>
      </w:pPr>
      <w:r w:rsidRPr="006674DD">
        <w:rPr>
          <w:rFonts w:ascii="Arial" w:eastAsia="Times New Roman" w:hAnsi="Arial" w:cs="Arial"/>
          <w:color w:val="42526E"/>
          <w:sz w:val="24"/>
          <w:szCs w:val="24"/>
          <w:lang w:val="en-US"/>
        </w:rPr>
        <w:t>6. extras de cont cu numele studentului (pentru studenții din anul I din Republica Moldova, extrasul de cont poate fi prezentat până cel târziu la sfârșitul lunii octombrie).</w:t>
      </w:r>
    </w:p>
    <w:p w14:paraId="77BFE04A" w14:textId="77777777" w:rsidR="00A03DAB" w:rsidRPr="00A03DAB" w:rsidRDefault="00A03DAB" w:rsidP="00433180">
      <w:pPr>
        <w:shd w:val="clear" w:color="auto" w:fill="FFFFFF"/>
        <w:spacing w:before="60" w:after="60" w:line="240" w:lineRule="auto"/>
        <w:ind w:left="-426"/>
        <w:jc w:val="both"/>
        <w:rPr>
          <w:rFonts w:ascii="Arial" w:eastAsia="Times New Roman" w:hAnsi="Arial" w:cs="Arial"/>
          <w:color w:val="42526E"/>
          <w:sz w:val="24"/>
          <w:szCs w:val="24"/>
          <w:lang w:val="en-US"/>
        </w:rPr>
      </w:pPr>
      <w:r>
        <w:rPr>
          <w:rFonts w:ascii="Arial" w:eastAsia="Times New Roman" w:hAnsi="Arial" w:cs="Arial"/>
          <w:color w:val="42526E"/>
          <w:sz w:val="24"/>
          <w:szCs w:val="24"/>
          <w:lang w:val="en-US"/>
        </w:rPr>
        <w:t xml:space="preserve">7. </w:t>
      </w:r>
      <w:r w:rsidRPr="00A03DAB">
        <w:rPr>
          <w:rFonts w:ascii="Arial" w:eastAsia="Times New Roman" w:hAnsi="Arial" w:cs="Arial"/>
          <w:color w:val="42526E"/>
          <w:sz w:val="24"/>
          <w:szCs w:val="24"/>
          <w:lang w:val="en-US"/>
        </w:rPr>
        <w:t>documentele suplimentare în original pentru studenții căsătoriți– documente ce au fost transmise scanat, prin email, la facultate – copie după certificatul de căsătorie, adeverinţă de student pentru soţul / soţia de la altă universitate de stat în care se va specifica dacă urmează cursuri la buget sau taxă – dacă este cazul, copie după certificatul de naştere al copilului – dacă este cazul.</w:t>
      </w:r>
    </w:p>
    <w:p w14:paraId="170C7883" w14:textId="77777777" w:rsidR="00A03DAB" w:rsidRPr="006674DD" w:rsidRDefault="00A03DAB" w:rsidP="00433180">
      <w:pPr>
        <w:shd w:val="clear" w:color="auto" w:fill="FFFFFF"/>
        <w:spacing w:before="60" w:after="60" w:line="240" w:lineRule="auto"/>
        <w:ind w:left="-426" w:right="-165"/>
        <w:jc w:val="both"/>
        <w:rPr>
          <w:rFonts w:ascii="Arial" w:eastAsia="Times New Roman" w:hAnsi="Arial" w:cs="Arial"/>
          <w:color w:val="42526E"/>
          <w:sz w:val="24"/>
          <w:szCs w:val="24"/>
          <w:lang w:val="en-US"/>
        </w:rPr>
      </w:pPr>
      <w:r w:rsidRPr="00A03DAB">
        <w:rPr>
          <w:rFonts w:ascii="Arial" w:eastAsia="Times New Roman" w:hAnsi="Arial" w:cs="Arial"/>
          <w:color w:val="42526E"/>
          <w:sz w:val="24"/>
          <w:szCs w:val="24"/>
          <w:lang w:val="en-US"/>
        </w:rPr>
        <w:t xml:space="preserve">8. </w:t>
      </w:r>
      <w:hyperlink r:id="rId6" w:tgtFrame="_blank" w:history="1">
        <w:r w:rsidRPr="00A03DAB">
          <w:rPr>
            <w:rFonts w:ascii="Arial" w:eastAsia="Times New Roman" w:hAnsi="Arial" w:cs="Arial"/>
            <w:color w:val="42526E"/>
            <w:sz w:val="24"/>
            <w:szCs w:val="24"/>
            <w:lang w:val="en-US"/>
          </w:rPr>
          <w:t>documente suplimentare</w:t>
        </w:r>
        <w:r>
          <w:rPr>
            <w:rFonts w:ascii="Arial" w:eastAsia="Times New Roman" w:hAnsi="Arial" w:cs="Arial"/>
            <w:color w:val="42526E"/>
            <w:sz w:val="24"/>
            <w:szCs w:val="24"/>
            <w:lang w:val="en-US"/>
          </w:rPr>
          <w:t xml:space="preserve"> justificative,</w:t>
        </w:r>
        <w:r w:rsidRPr="00A03DAB">
          <w:rPr>
            <w:rFonts w:ascii="Arial" w:eastAsia="Times New Roman" w:hAnsi="Arial" w:cs="Arial"/>
            <w:color w:val="42526E"/>
            <w:sz w:val="24"/>
            <w:szCs w:val="24"/>
            <w:lang w:val="en-US"/>
          </w:rPr>
          <w:t xml:space="preserve"> în original</w:t>
        </w:r>
      </w:hyperlink>
      <w:r w:rsidRPr="00A03DAB">
        <w:rPr>
          <w:rFonts w:ascii="Arial" w:eastAsia="Times New Roman" w:hAnsi="Arial" w:cs="Arial"/>
          <w:color w:val="42526E"/>
          <w:sz w:val="24"/>
          <w:szCs w:val="24"/>
          <w:lang w:val="en-US"/>
        </w:rPr>
        <w:t> pentru studenții c</w:t>
      </w:r>
      <w:r w:rsidR="00994072">
        <w:rPr>
          <w:rFonts w:ascii="Arial" w:eastAsia="Times New Roman" w:hAnsi="Arial" w:cs="Arial"/>
          <w:color w:val="42526E"/>
          <w:sz w:val="24"/>
          <w:szCs w:val="24"/>
          <w:lang w:val="en-US"/>
        </w:rPr>
        <w:t>are</w:t>
      </w:r>
      <w:r w:rsidRPr="00A03DAB">
        <w:rPr>
          <w:rFonts w:ascii="Arial" w:eastAsia="Times New Roman" w:hAnsi="Arial" w:cs="Arial"/>
          <w:color w:val="42526E"/>
          <w:sz w:val="24"/>
          <w:szCs w:val="24"/>
          <w:lang w:val="en-US"/>
        </w:rPr>
        <w:t xml:space="preserve"> pot beneficia de cazare gratuită – documente ce au fost transmise scanat</w:t>
      </w:r>
      <w:r>
        <w:rPr>
          <w:rFonts w:ascii="Arial" w:eastAsia="Times New Roman" w:hAnsi="Arial" w:cs="Arial"/>
          <w:color w:val="42526E"/>
          <w:sz w:val="24"/>
          <w:szCs w:val="24"/>
          <w:lang w:val="en-US"/>
        </w:rPr>
        <w:t xml:space="preserve"> </w:t>
      </w:r>
      <w:r w:rsidRPr="006674DD">
        <w:rPr>
          <w:rFonts w:ascii="Arial" w:eastAsia="Times New Roman" w:hAnsi="Arial" w:cs="Arial"/>
          <w:color w:val="42526E"/>
          <w:sz w:val="24"/>
          <w:szCs w:val="24"/>
          <w:lang w:val="en-US"/>
        </w:rPr>
        <w:t>(grupate într-un singur fișier PDF care poartă numele studentului)</w:t>
      </w:r>
      <w:r w:rsidRPr="00A03DAB">
        <w:rPr>
          <w:rFonts w:ascii="Arial" w:eastAsia="Times New Roman" w:hAnsi="Arial" w:cs="Arial"/>
          <w:color w:val="42526E"/>
          <w:sz w:val="24"/>
          <w:szCs w:val="24"/>
          <w:lang w:val="en-US"/>
        </w:rPr>
        <w:t>, prin email</w:t>
      </w:r>
      <w:r>
        <w:rPr>
          <w:rFonts w:ascii="Arial" w:eastAsia="Times New Roman" w:hAnsi="Arial" w:cs="Arial"/>
          <w:color w:val="42526E"/>
          <w:sz w:val="24"/>
          <w:szCs w:val="24"/>
          <w:lang w:val="en-US"/>
        </w:rPr>
        <w:t xml:space="preserve">, pe adresa </w:t>
      </w:r>
      <w:r w:rsidR="00BC3C64" w:rsidRPr="00BC3C64">
        <w:rPr>
          <w:rFonts w:ascii="Arial" w:eastAsia="Times New Roman" w:hAnsi="Arial" w:cs="Arial"/>
          <w:color w:val="00B050"/>
          <w:spacing w:val="4"/>
          <w:sz w:val="24"/>
          <w:szCs w:val="24"/>
          <w:lang w:val="en-US"/>
        </w:rPr>
        <w:t>cazaremeciasi@groups.tuiasi.ro</w:t>
      </w:r>
      <w:r w:rsidR="00994072">
        <w:rPr>
          <w:rFonts w:ascii="Arial" w:eastAsia="Times New Roman" w:hAnsi="Arial" w:cs="Arial"/>
          <w:color w:val="42526E"/>
          <w:sz w:val="24"/>
          <w:szCs w:val="24"/>
          <w:lang w:val="en-US"/>
        </w:rPr>
        <w:t xml:space="preserve">. </w:t>
      </w:r>
      <w:r w:rsidR="00B6456A">
        <w:rPr>
          <w:rFonts w:ascii="Arial" w:eastAsia="Times New Roman" w:hAnsi="Arial" w:cs="Arial"/>
          <w:color w:val="42526E"/>
          <w:sz w:val="24"/>
          <w:szCs w:val="24"/>
          <w:lang w:val="en-US"/>
        </w:rPr>
        <w:t>Documentele v</w:t>
      </w:r>
      <w:r>
        <w:rPr>
          <w:rFonts w:ascii="Arial" w:eastAsia="Times New Roman" w:hAnsi="Arial" w:cs="Arial"/>
          <w:color w:val="42526E"/>
          <w:sz w:val="24"/>
          <w:szCs w:val="24"/>
          <w:lang w:val="en-US"/>
        </w:rPr>
        <w:t>or fi prezentate fizic la cazare</w:t>
      </w:r>
      <w:r w:rsidRPr="006674DD">
        <w:rPr>
          <w:rFonts w:ascii="Arial" w:eastAsia="Times New Roman" w:hAnsi="Arial" w:cs="Arial"/>
          <w:color w:val="42526E"/>
          <w:sz w:val="24"/>
          <w:szCs w:val="24"/>
          <w:lang w:val="en-US"/>
        </w:rPr>
        <w:t>.</w:t>
      </w:r>
    </w:p>
    <w:p w14:paraId="5477F65B" w14:textId="77777777" w:rsidR="006674DD" w:rsidRDefault="006674DD" w:rsidP="00293BB0">
      <w:pPr>
        <w:shd w:val="clear" w:color="auto" w:fill="FFFFFF"/>
        <w:spacing w:beforeAutospacing="1" w:after="0" w:afterAutospacing="1" w:line="240" w:lineRule="auto"/>
        <w:ind w:left="-426"/>
        <w:rPr>
          <w:rFonts w:ascii="Arial" w:eastAsia="Times New Roman" w:hAnsi="Arial" w:cs="Arial"/>
          <w:color w:val="2962FF"/>
          <w:sz w:val="24"/>
          <w:szCs w:val="24"/>
          <w:u w:val="single"/>
          <w:lang w:val="en-US"/>
        </w:rPr>
      </w:pPr>
      <w:r w:rsidRPr="006674DD">
        <w:rPr>
          <w:rFonts w:ascii="Arial" w:eastAsia="Times New Roman" w:hAnsi="Arial" w:cs="Arial"/>
          <w:color w:val="42526E"/>
          <w:sz w:val="24"/>
          <w:szCs w:val="24"/>
          <w:lang w:val="en-US"/>
        </w:rPr>
        <w:t>Informații suplimentare despre Campusul</w:t>
      </w:r>
      <w:proofErr w:type="gramStart"/>
      <w:r w:rsidRPr="006674DD">
        <w:rPr>
          <w:rFonts w:ascii="Arial" w:eastAsia="Times New Roman" w:hAnsi="Arial" w:cs="Arial"/>
          <w:color w:val="42526E"/>
          <w:sz w:val="24"/>
          <w:szCs w:val="24"/>
          <w:lang w:val="en-US"/>
        </w:rPr>
        <w:t>  universitar</w:t>
      </w:r>
      <w:proofErr w:type="gramEnd"/>
      <w:r w:rsidRPr="006674DD">
        <w:rPr>
          <w:rFonts w:ascii="Arial" w:eastAsia="Times New Roman" w:hAnsi="Arial" w:cs="Arial"/>
          <w:color w:val="42526E"/>
          <w:sz w:val="24"/>
          <w:szCs w:val="24"/>
          <w:lang w:val="en-US"/>
        </w:rPr>
        <w:t xml:space="preserve"> ”Tudor VLADIMIRESDCU„  găsiți pe pagina web:  </w:t>
      </w:r>
      <w:hyperlink r:id="rId7" w:tgtFrame="_blank" w:history="1">
        <w:r w:rsidRPr="006674DD">
          <w:rPr>
            <w:rFonts w:ascii="Arial" w:eastAsia="Times New Roman" w:hAnsi="Arial" w:cs="Arial"/>
            <w:color w:val="2962FF"/>
            <w:sz w:val="24"/>
            <w:szCs w:val="24"/>
            <w:u w:val="single"/>
            <w:lang w:val="en-US"/>
          </w:rPr>
          <w:t>https://campus.tuiasi.ro/</w:t>
        </w:r>
      </w:hyperlink>
    </w:p>
    <w:p w14:paraId="1932E6D0" w14:textId="77777777" w:rsidR="00A03DAB" w:rsidRPr="00A03DAB" w:rsidRDefault="001F24EE" w:rsidP="00293BB0">
      <w:pPr>
        <w:shd w:val="clear" w:color="auto" w:fill="FFFFFF"/>
        <w:spacing w:after="0" w:line="240" w:lineRule="auto"/>
        <w:ind w:right="-448"/>
        <w:rPr>
          <w:rFonts w:ascii="Arial" w:eastAsia="Times New Roman" w:hAnsi="Arial" w:cs="Arial"/>
          <w:b/>
          <w:color w:val="42526E"/>
          <w:sz w:val="24"/>
          <w:szCs w:val="24"/>
          <w:lang w:val="en-US"/>
        </w:rPr>
      </w:pPr>
      <w:hyperlink r:id="rId8" w:tgtFrame="_blank" w:history="1">
        <w:r w:rsidR="00A03DAB" w:rsidRPr="00A03DAB">
          <w:rPr>
            <w:rFonts w:ascii="Arial" w:eastAsia="Times New Roman" w:hAnsi="Arial" w:cs="Arial"/>
            <w:b/>
            <w:color w:val="42526E"/>
            <w:sz w:val="24"/>
            <w:szCs w:val="24"/>
            <w:lang w:val="en-US"/>
          </w:rPr>
          <w:t>documente suplimentare în original</w:t>
        </w:r>
      </w:hyperlink>
      <w:r w:rsidR="00A03DAB" w:rsidRPr="00A03DAB">
        <w:rPr>
          <w:rFonts w:ascii="Arial" w:eastAsia="Times New Roman" w:hAnsi="Arial" w:cs="Arial"/>
          <w:b/>
          <w:color w:val="42526E"/>
          <w:sz w:val="24"/>
          <w:szCs w:val="24"/>
          <w:lang w:val="en-US"/>
        </w:rPr>
        <w:t xml:space="preserve"> pentru studenții ce pot beneficia de cazare gratuită </w:t>
      </w:r>
    </w:p>
    <w:tbl>
      <w:tblPr>
        <w:tblW w:w="11199" w:type="dxa"/>
        <w:tblInd w:w="-1001" w:type="dxa"/>
        <w:tblLayout w:type="fixed"/>
        <w:tblCellMar>
          <w:top w:w="15" w:type="dxa"/>
          <w:left w:w="15" w:type="dxa"/>
          <w:bottom w:w="15" w:type="dxa"/>
          <w:right w:w="15" w:type="dxa"/>
        </w:tblCellMar>
        <w:tblLook w:val="04A0" w:firstRow="1" w:lastRow="0" w:firstColumn="1" w:lastColumn="0" w:noHBand="0" w:noVBand="1"/>
      </w:tblPr>
      <w:tblGrid>
        <w:gridCol w:w="512"/>
        <w:gridCol w:w="2324"/>
        <w:gridCol w:w="3119"/>
        <w:gridCol w:w="2835"/>
        <w:gridCol w:w="2409"/>
      </w:tblGrid>
      <w:tr w:rsidR="00A03DAB" w14:paraId="554D0B28" w14:textId="77777777" w:rsidTr="00433180">
        <w:trPr>
          <w:trHeight w:val="166"/>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CD86AA" w14:textId="77777777" w:rsidR="00A03DAB" w:rsidRDefault="00A03DAB" w:rsidP="00433180">
            <w:pPr>
              <w:pStyle w:val="NormalWeb"/>
              <w:spacing w:before="0" w:beforeAutospacing="0" w:after="0" w:afterAutospacing="0" w:line="200" w:lineRule="exact"/>
              <w:jc w:val="center"/>
            </w:pPr>
            <w:r>
              <w:rPr>
                <w:rFonts w:ascii="Arial" w:hAnsi="Arial" w:cs="Arial"/>
                <w:b/>
                <w:bCs/>
                <w:color w:val="000000"/>
                <w:sz w:val="20"/>
                <w:szCs w:val="20"/>
              </w:rPr>
              <w:t>Nr. crt.</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B3FE12" w14:textId="77777777" w:rsidR="00A03DAB" w:rsidRDefault="00A03DAB" w:rsidP="00433180">
            <w:pPr>
              <w:pStyle w:val="NormalWeb"/>
              <w:spacing w:before="0" w:beforeAutospacing="0" w:after="0" w:afterAutospacing="0" w:line="200" w:lineRule="exact"/>
              <w:jc w:val="center"/>
            </w:pPr>
            <w:r>
              <w:rPr>
                <w:rFonts w:ascii="Arial" w:hAnsi="Arial" w:cs="Arial"/>
                <w:b/>
                <w:bCs/>
                <w:color w:val="000000"/>
                <w:sz w:val="20"/>
                <w:szCs w:val="20"/>
              </w:rPr>
              <w:t>Categorie</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270255" w14:textId="77777777" w:rsidR="00A03DAB" w:rsidRDefault="00A03DAB" w:rsidP="00433180">
            <w:pPr>
              <w:pStyle w:val="NormalWeb"/>
              <w:spacing w:before="0" w:beforeAutospacing="0" w:after="0" w:afterAutospacing="0" w:line="200" w:lineRule="exact"/>
              <w:jc w:val="center"/>
            </w:pPr>
            <w:r>
              <w:rPr>
                <w:rFonts w:ascii="Arial" w:hAnsi="Arial" w:cs="Arial"/>
                <w:b/>
                <w:bCs/>
                <w:color w:val="000000"/>
                <w:sz w:val="20"/>
                <w:szCs w:val="20"/>
              </w:rPr>
              <w:t>Limită de vârstă</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915238" w14:textId="77777777" w:rsidR="00A03DAB" w:rsidRDefault="00A03DAB" w:rsidP="00433180">
            <w:pPr>
              <w:pStyle w:val="NormalWeb"/>
              <w:spacing w:before="0" w:beforeAutospacing="0" w:after="0" w:afterAutospacing="0" w:line="200" w:lineRule="exact"/>
              <w:jc w:val="center"/>
            </w:pPr>
            <w:r>
              <w:rPr>
                <w:rFonts w:ascii="Arial" w:hAnsi="Arial" w:cs="Arial"/>
                <w:b/>
                <w:bCs/>
                <w:color w:val="000000"/>
                <w:sz w:val="20"/>
                <w:szCs w:val="20"/>
              </w:rPr>
              <w:t>Documente doveditoare</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0BF1EE" w14:textId="77777777" w:rsidR="00A03DAB" w:rsidRDefault="00A03DAB" w:rsidP="00433180">
            <w:pPr>
              <w:pStyle w:val="NormalWeb"/>
              <w:spacing w:before="0" w:beforeAutospacing="0" w:after="0" w:afterAutospacing="0" w:line="200" w:lineRule="exact"/>
              <w:jc w:val="center"/>
            </w:pPr>
            <w:r>
              <w:rPr>
                <w:rFonts w:ascii="Arial" w:hAnsi="Arial" w:cs="Arial"/>
                <w:b/>
                <w:bCs/>
                <w:color w:val="000000"/>
                <w:sz w:val="20"/>
                <w:szCs w:val="20"/>
              </w:rPr>
              <w:t>Bază legală</w:t>
            </w:r>
          </w:p>
        </w:tc>
      </w:tr>
      <w:tr w:rsidR="00A03DAB" w14:paraId="77AD0049" w14:textId="77777777" w:rsidTr="00293BB0">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B1D341" w14:textId="77777777" w:rsidR="00A03DAB" w:rsidRDefault="00A03DAB">
            <w:pPr>
              <w:pStyle w:val="NormalWeb"/>
              <w:spacing w:before="0" w:beforeAutospacing="0" w:after="0" w:afterAutospacing="0"/>
              <w:jc w:val="center"/>
            </w:pPr>
            <w:r>
              <w:rPr>
                <w:rFonts w:ascii="Arial" w:hAnsi="Arial" w:cs="Arial"/>
                <w:color w:val="000000"/>
                <w:sz w:val="20"/>
                <w:szCs w:val="20"/>
              </w:rPr>
              <w:t>1.</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02104C"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shd w:val="clear" w:color="auto" w:fill="FFFFFF"/>
              </w:rPr>
              <w:t>Copiii personalului aflat în activitate în sistemul de învățământ</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38097B"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26 de ani împliniți la data înregistrării cererii de cazare pentru studenții din ciclurile de studii de licență și master.  </w:t>
            </w:r>
          </w:p>
          <w:p w14:paraId="2ED06D4E"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30 de ani împliniți la data înregistrării cererii de cazare pentru studenții din ciclul de studii de doctorat.</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FE16F7"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Adeverinţă de salariat a părintelui vizată de inspectoratul şcolar din teritoriu din care să reiasă că în anul şcolar în curs este în activitate</w:t>
            </w:r>
          </w:p>
          <w:p w14:paraId="0AC3BC1A"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Copie după certificatul de naștere al studentului</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13F808"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128, alin. 21, din Legea Învățământului Superior nr. 199/04.07.2023</w:t>
            </w:r>
          </w:p>
          <w:p w14:paraId="231F026E"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w:t>
            </w:r>
          </w:p>
        </w:tc>
      </w:tr>
      <w:tr w:rsidR="00A03DAB" w14:paraId="5B573692" w14:textId="77777777" w:rsidTr="00293BB0">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F0F7EA" w14:textId="77777777" w:rsidR="00A03DAB" w:rsidRDefault="00A03DAB">
            <w:pPr>
              <w:pStyle w:val="NormalWeb"/>
              <w:spacing w:before="0" w:beforeAutospacing="0" w:after="0" w:afterAutospacing="0"/>
              <w:jc w:val="center"/>
            </w:pPr>
            <w:r>
              <w:rPr>
                <w:rFonts w:ascii="Arial" w:hAnsi="Arial" w:cs="Arial"/>
                <w:color w:val="000000"/>
                <w:sz w:val="20"/>
                <w:szCs w:val="20"/>
              </w:rPr>
              <w:t>2.</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63AE8A"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shd w:val="clear" w:color="auto" w:fill="FFFFFF"/>
              </w:rPr>
              <w:t>Copiii personalului pensionat din sistemul de învățământ</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2BB880"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26 de ani împliniți la data înregistrării cererii de cazare pentru studenții din ciclurile de studii de licență și master.  </w:t>
            </w:r>
          </w:p>
          <w:p w14:paraId="2051F492"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30 de ani împliniți la data înregistrării cererii de cazare pentru studenții din ciclul de studii de doctorat.</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20585D"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Copie după decizia de pensionare</w:t>
            </w:r>
          </w:p>
          <w:p w14:paraId="0AEA9AAA"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Copie după certificatul de naștere al studentului</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3C2C0C"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128, alin. 22, din Legea Învățământului Superior nr. 199/04.07.2023</w:t>
            </w:r>
          </w:p>
          <w:p w14:paraId="5072B359"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w:t>
            </w:r>
          </w:p>
        </w:tc>
      </w:tr>
      <w:tr w:rsidR="00A03DAB" w14:paraId="3666C63F" w14:textId="77777777" w:rsidTr="00293BB0">
        <w:trPr>
          <w:trHeight w:val="1790"/>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D565B1" w14:textId="77777777" w:rsidR="00A03DAB" w:rsidRDefault="00A03DAB">
            <w:pPr>
              <w:pStyle w:val="NormalWeb"/>
              <w:spacing w:before="0" w:beforeAutospacing="0" w:after="0" w:afterAutospacing="0"/>
              <w:jc w:val="center"/>
            </w:pPr>
            <w:r>
              <w:rPr>
                <w:rFonts w:ascii="Arial" w:hAnsi="Arial" w:cs="Arial"/>
                <w:color w:val="000000"/>
                <w:sz w:val="20"/>
                <w:szCs w:val="20"/>
              </w:rPr>
              <w:t>3.</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AB0B4D"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shd w:val="clear" w:color="auto" w:fill="FFFFFF"/>
              </w:rPr>
              <w:t>Copiii cu unul sau ambii părinți decedați, precum și copiii din familii monoparentale</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DD2DD7"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26 de ani împliniți la data înregistrării cererii de cazare pentru studenții din ciclurile de studii de licență și master.  </w:t>
            </w:r>
          </w:p>
          <w:p w14:paraId="303452AB"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30 de ani împliniți la data înregistrării cererii de cazare pentru studenții din ciclul de studii de doctorat.</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54417C"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Copie după certificatul de deces</w:t>
            </w:r>
          </w:p>
          <w:p w14:paraId="55612A4E"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Copie după certificatul de naștere al studentului</w:t>
            </w:r>
          </w:p>
          <w:p w14:paraId="0BA0E0A2"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w:t>
            </w:r>
          </w:p>
          <w:p w14:paraId="35D668B7"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xml:space="preserve">Studenții ce provin din familii monoparentale trebuie să prezinte </w:t>
            </w:r>
            <w:r w:rsidRPr="001B66E3">
              <w:rPr>
                <w:rFonts w:ascii="Arial" w:hAnsi="Arial" w:cs="Arial"/>
                <w:color w:val="00B050"/>
                <w:sz w:val="20"/>
                <w:szCs w:val="20"/>
              </w:rPr>
              <w:t xml:space="preserve">documentele stipulate </w:t>
            </w:r>
            <w:r w:rsidR="00994072" w:rsidRPr="001B66E3">
              <w:rPr>
                <w:rFonts w:ascii="Arial" w:hAnsi="Arial" w:cs="Arial"/>
                <w:color w:val="00B050"/>
                <w:sz w:val="20"/>
                <w:szCs w:val="20"/>
              </w:rPr>
              <w:t>mai jos</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7C015A"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128, alin. 23, din Legea Învățământului Superior nr. 199/04.07.2023</w:t>
            </w:r>
          </w:p>
          <w:p w14:paraId="194CE7D6"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2-4 din Legea nr. 277 din 24 decembrie 2010 pentru studenții ce provin din familii monoparentale</w:t>
            </w:r>
          </w:p>
        </w:tc>
      </w:tr>
      <w:tr w:rsidR="00A03DAB" w14:paraId="71F46B1F" w14:textId="77777777" w:rsidTr="00293BB0">
        <w:trPr>
          <w:trHeight w:val="832"/>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D03FFF" w14:textId="77777777" w:rsidR="00A03DAB" w:rsidRDefault="00A03DAB">
            <w:pPr>
              <w:pStyle w:val="NormalWeb"/>
              <w:spacing w:before="0" w:beforeAutospacing="0" w:after="0" w:afterAutospacing="0"/>
              <w:jc w:val="center"/>
            </w:pPr>
            <w:r>
              <w:rPr>
                <w:rFonts w:ascii="Arial" w:hAnsi="Arial" w:cs="Arial"/>
                <w:color w:val="000000"/>
                <w:sz w:val="20"/>
                <w:szCs w:val="20"/>
              </w:rPr>
              <w:t>4.</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33DCB3"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shd w:val="clear" w:color="auto" w:fill="FFFFFF"/>
              </w:rPr>
              <w:t>Studenții din grupurile defavorizate definite conform Legii asistenței sociale nr. 292/2011</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A6884F"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Nu este cazul</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C80AE6"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•Adeverinţă eliberată de instituţia respectivă</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570F58"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128, alin. 24, din Legea Învățământului Superior nr. 199/04.07.2023</w:t>
            </w:r>
          </w:p>
        </w:tc>
      </w:tr>
      <w:tr w:rsidR="00A03DAB" w14:paraId="125B675A" w14:textId="77777777" w:rsidTr="00293BB0">
        <w:trPr>
          <w:trHeight w:val="139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BE8164" w14:textId="77777777" w:rsidR="00A03DAB" w:rsidRDefault="00A03DAB">
            <w:pPr>
              <w:pStyle w:val="NormalWeb"/>
              <w:spacing w:before="0" w:beforeAutospacing="0" w:after="0" w:afterAutospacing="0"/>
              <w:jc w:val="center"/>
            </w:pPr>
            <w:r>
              <w:rPr>
                <w:rFonts w:ascii="Arial" w:hAnsi="Arial" w:cs="Arial"/>
                <w:color w:val="000000"/>
                <w:sz w:val="20"/>
                <w:szCs w:val="20"/>
              </w:rPr>
              <w:t>5.</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76C05B"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Studenții străini fără plata taxelor de școlarizare, bursieri ai statului român, sau fără bursă</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BE3389"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Nu este cazul</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CBC565"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Nu este cazul - sunt deja înregistrați în baza de date a universității</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607721"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art. 2 alin. (1) şi (2) din Hotărârea Guvernului nr. 844/2008;</w:t>
            </w:r>
          </w:p>
          <w:p w14:paraId="53C6F2BF"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Ordinul Ministrului Educației Naționale nr. 3130/05.02.2019;</w:t>
            </w:r>
          </w:p>
        </w:tc>
      </w:tr>
      <w:tr w:rsidR="00A03DAB" w14:paraId="6DF62167" w14:textId="77777777" w:rsidTr="00293BB0">
        <w:trPr>
          <w:trHeight w:val="705"/>
        </w:trPr>
        <w:tc>
          <w:tcPr>
            <w:tcW w:w="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9892A1" w14:textId="77777777" w:rsidR="00A03DAB" w:rsidRDefault="00A03DAB">
            <w:pPr>
              <w:pStyle w:val="NormalWeb"/>
              <w:spacing w:before="0" w:beforeAutospacing="0" w:after="0" w:afterAutospacing="0"/>
              <w:jc w:val="center"/>
            </w:pPr>
            <w:r>
              <w:rPr>
                <w:rFonts w:ascii="Arial" w:hAnsi="Arial" w:cs="Arial"/>
                <w:color w:val="000000"/>
                <w:sz w:val="20"/>
                <w:szCs w:val="20"/>
              </w:rPr>
              <w:t>6.</w:t>
            </w:r>
          </w:p>
        </w:tc>
        <w:tc>
          <w:tcPr>
            <w:tcW w:w="23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3E0767"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Studenții cu dizabilități și însoțitorii acestora (dacă este cazul)</w:t>
            </w:r>
          </w:p>
        </w:tc>
        <w:tc>
          <w:tcPr>
            <w:tcW w:w="3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AEB6E2"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Nu este cazul</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AAEC58"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Certificat medical</w:t>
            </w:r>
          </w:p>
        </w:tc>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39C98E" w14:textId="77777777" w:rsidR="00A03DAB" w:rsidRDefault="00A03DAB" w:rsidP="00433180">
            <w:pPr>
              <w:pStyle w:val="NormalWeb"/>
              <w:spacing w:before="0" w:beforeAutospacing="0" w:after="0" w:afterAutospacing="0" w:line="220" w:lineRule="exact"/>
            </w:pPr>
            <w:r>
              <w:rPr>
                <w:rFonts w:ascii="Arial" w:hAnsi="Arial" w:cs="Arial"/>
                <w:color w:val="000000"/>
                <w:sz w:val="20"/>
                <w:szCs w:val="20"/>
              </w:rPr>
              <w:t>• Ordinul Ministrului Educației Naționale nr. 3130/05.02.2019;</w:t>
            </w:r>
          </w:p>
        </w:tc>
      </w:tr>
    </w:tbl>
    <w:p w14:paraId="166C5DF0" w14:textId="77777777" w:rsidR="00841D32" w:rsidRDefault="00841D32" w:rsidP="00A03DAB">
      <w:pPr>
        <w:pStyle w:val="NormalWeb"/>
        <w:spacing w:before="0" w:beforeAutospacing="0" w:after="160" w:afterAutospacing="0"/>
        <w:ind w:firstLine="720"/>
        <w:jc w:val="center"/>
        <w:rPr>
          <w:rFonts w:ascii="Arial" w:hAnsi="Arial" w:cs="Arial"/>
          <w:b/>
          <w:bCs/>
          <w:color w:val="000000"/>
          <w:sz w:val="20"/>
          <w:szCs w:val="20"/>
        </w:rPr>
      </w:pPr>
    </w:p>
    <w:p w14:paraId="565C7ADB" w14:textId="77777777" w:rsidR="00293BB0" w:rsidRPr="00293BB0" w:rsidRDefault="00A03DAB" w:rsidP="00293BB0">
      <w:pPr>
        <w:pStyle w:val="NormalWeb"/>
        <w:spacing w:before="0" w:beforeAutospacing="0" w:after="160" w:afterAutospacing="0"/>
        <w:ind w:firstLine="720"/>
        <w:jc w:val="center"/>
        <w:rPr>
          <w:rFonts w:ascii="Arial" w:hAnsi="Arial" w:cs="Arial"/>
          <w:b/>
          <w:bCs/>
          <w:color w:val="00B050"/>
          <w:sz w:val="22"/>
          <w:szCs w:val="22"/>
        </w:rPr>
      </w:pPr>
      <w:r w:rsidRPr="00293BB0">
        <w:rPr>
          <w:rFonts w:ascii="Arial" w:hAnsi="Arial" w:cs="Arial"/>
          <w:b/>
          <w:bCs/>
          <w:color w:val="00B050"/>
          <w:sz w:val="22"/>
          <w:szCs w:val="22"/>
        </w:rPr>
        <w:t>Documente necesare pentru acordarea de gratuitate la cazare studenților ce fac parte din familii monoparentale </w:t>
      </w:r>
    </w:p>
    <w:p w14:paraId="34E20604" w14:textId="77777777" w:rsidR="00A03DAB" w:rsidRDefault="00A03DAB" w:rsidP="00293BB0">
      <w:pPr>
        <w:pStyle w:val="NormalWeb"/>
        <w:spacing w:before="0" w:beforeAutospacing="0" w:after="160" w:afterAutospacing="0"/>
        <w:ind w:left="-142" w:firstLine="720"/>
        <w:jc w:val="center"/>
      </w:pPr>
      <w:r>
        <w:rPr>
          <w:rFonts w:ascii="Arial" w:hAnsi="Arial" w:cs="Arial"/>
          <w:color w:val="000000"/>
          <w:sz w:val="20"/>
          <w:szCs w:val="20"/>
        </w:rPr>
        <w:t>Pentru acordarea de gratuitate studenților ce fac parte din familii monoparentale pentru anul universitar 202</w:t>
      </w:r>
      <w:r w:rsidR="00994072">
        <w:rPr>
          <w:rFonts w:ascii="Arial" w:hAnsi="Arial" w:cs="Arial"/>
          <w:color w:val="000000"/>
          <w:sz w:val="20"/>
          <w:szCs w:val="20"/>
        </w:rPr>
        <w:t>5</w:t>
      </w:r>
      <w:r>
        <w:rPr>
          <w:rFonts w:ascii="Arial" w:hAnsi="Arial" w:cs="Arial"/>
          <w:color w:val="000000"/>
          <w:sz w:val="20"/>
          <w:szCs w:val="20"/>
        </w:rPr>
        <w:t>-202</w:t>
      </w:r>
      <w:r w:rsidR="00994072">
        <w:rPr>
          <w:rFonts w:ascii="Arial" w:hAnsi="Arial" w:cs="Arial"/>
          <w:color w:val="000000"/>
          <w:sz w:val="20"/>
          <w:szCs w:val="20"/>
        </w:rPr>
        <w:t>6</w:t>
      </w:r>
      <w:r>
        <w:rPr>
          <w:rFonts w:ascii="Arial" w:hAnsi="Arial" w:cs="Arial"/>
          <w:color w:val="000000"/>
          <w:sz w:val="20"/>
          <w:szCs w:val="20"/>
        </w:rPr>
        <w:t>, documentele solicitate sunt:</w:t>
      </w:r>
    </w:p>
    <w:p w14:paraId="5E0D94DA" w14:textId="77777777" w:rsidR="00A03DAB" w:rsidRDefault="00A03DAB" w:rsidP="00293BB0">
      <w:pPr>
        <w:pStyle w:val="NormalWeb"/>
        <w:spacing w:before="0" w:beforeAutospacing="0" w:after="0" w:afterAutospacing="0"/>
        <w:ind w:left="-142"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 xml:space="preserve">cererea studentului – </w:t>
      </w:r>
      <w:hyperlink r:id="rId9" w:history="1">
        <w:r>
          <w:rPr>
            <w:rStyle w:val="Hyperlink"/>
            <w:rFonts w:ascii="Arial" w:hAnsi="Arial" w:cs="Arial"/>
            <w:color w:val="1155CC"/>
            <w:sz w:val="20"/>
            <w:szCs w:val="20"/>
          </w:rPr>
          <w:t>model cerere</w:t>
        </w:r>
      </w:hyperlink>
      <w:r>
        <w:rPr>
          <w:rFonts w:ascii="Arial" w:hAnsi="Arial" w:cs="Arial"/>
          <w:color w:val="000000"/>
          <w:sz w:val="20"/>
          <w:szCs w:val="20"/>
        </w:rPr>
        <w:t>;</w:t>
      </w:r>
    </w:p>
    <w:p w14:paraId="4A146163" w14:textId="77777777" w:rsidR="00A03DAB" w:rsidRDefault="00A03DAB" w:rsidP="00293BB0">
      <w:pPr>
        <w:pStyle w:val="NormalWeb"/>
        <w:spacing w:before="0" w:beforeAutospacing="0" w:after="0" w:afterAutospacing="0"/>
        <w:ind w:left="-142"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copie a cărții de identitate a studentului;</w:t>
      </w:r>
    </w:p>
    <w:p w14:paraId="0AE8E5EA" w14:textId="77777777" w:rsidR="00A03DAB" w:rsidRDefault="00A03DAB" w:rsidP="00293BB0">
      <w:pPr>
        <w:pStyle w:val="NormalWeb"/>
        <w:spacing w:before="0" w:beforeAutospacing="0" w:after="0" w:afterAutospacing="0"/>
        <w:ind w:left="-142"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copie a certificatului de naștere pentru student;</w:t>
      </w:r>
    </w:p>
    <w:p w14:paraId="23C8F868" w14:textId="77777777" w:rsidR="00A03DAB" w:rsidRDefault="00A03DAB" w:rsidP="00293BB0">
      <w:pPr>
        <w:pStyle w:val="NormalWeb"/>
        <w:spacing w:before="0" w:beforeAutospacing="0" w:after="0" w:afterAutospacing="0"/>
        <w:ind w:left="-142"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copie a cărții de identitate pentru părintele care are în întreținere studentul;</w:t>
      </w:r>
    </w:p>
    <w:p w14:paraId="6FEE82AC" w14:textId="77777777" w:rsidR="00A03DAB" w:rsidRDefault="00A03DAB" w:rsidP="00293BB0">
      <w:pPr>
        <w:pStyle w:val="NormalWeb"/>
        <w:spacing w:before="0" w:beforeAutospacing="0" w:after="160" w:afterAutospacing="0"/>
        <w:ind w:left="-142" w:hanging="360"/>
        <w:jc w:val="both"/>
      </w:pPr>
      <w:r>
        <w:rPr>
          <w:rFonts w:ascii="Arial" w:hAnsi="Arial" w:cs="Arial"/>
          <w:color w:val="000000"/>
          <w:sz w:val="20"/>
          <w:szCs w:val="20"/>
        </w:rPr>
        <w:t xml:space="preserve">-   </w:t>
      </w:r>
      <w:r>
        <w:rPr>
          <w:rStyle w:val="apple-tab-span"/>
          <w:rFonts w:ascii="Arial" w:hAnsi="Arial" w:cs="Arial"/>
          <w:color w:val="000000"/>
          <w:sz w:val="20"/>
          <w:szCs w:val="20"/>
        </w:rPr>
        <w:tab/>
      </w:r>
      <w:r>
        <w:rPr>
          <w:rFonts w:ascii="Arial" w:hAnsi="Arial" w:cs="Arial"/>
          <w:color w:val="000000"/>
          <w:sz w:val="20"/>
          <w:szCs w:val="20"/>
        </w:rPr>
        <w:t>documente suplimentare funcție de situațiile la care se încadrează conform lit. a-g;</w:t>
      </w:r>
    </w:p>
    <w:p w14:paraId="2C17F8F8" w14:textId="77777777" w:rsidR="00A03DAB" w:rsidRDefault="00A03DAB" w:rsidP="00293BB0">
      <w:pPr>
        <w:pStyle w:val="NormalWeb"/>
        <w:shd w:val="clear" w:color="auto" w:fill="FFFFFF"/>
        <w:spacing w:before="0" w:beforeAutospacing="0" w:after="0" w:afterAutospacing="0"/>
        <w:ind w:left="-142" w:firstLine="720"/>
        <w:jc w:val="both"/>
      </w:pPr>
      <w:r>
        <w:rPr>
          <w:rFonts w:ascii="Arial" w:hAnsi="Arial" w:cs="Arial"/>
          <w:color w:val="000000"/>
          <w:sz w:val="20"/>
          <w:szCs w:val="20"/>
        </w:rPr>
        <w:t>În conformitate cu art. 2-4 din Legea nr. 277 din 24 decembrie 2010 privind alocația pentru susținerea familiei: „Sintagma „familie monoparentală” desemnează familia formată din persoana singură şi copilul/copiii aflat/aflaţi în întreţinere, de până la 26 de ani (dacă urmează o formă de învăţământ superior), şi care locuiesc şi gospodăresc împreună.”</w:t>
      </w:r>
    </w:p>
    <w:p w14:paraId="2EB71EEE" w14:textId="77777777" w:rsidR="00A03DAB" w:rsidRDefault="00A03DAB" w:rsidP="00293BB0">
      <w:pPr>
        <w:pStyle w:val="NormalWeb"/>
        <w:shd w:val="clear" w:color="auto" w:fill="FFFFFF"/>
        <w:spacing w:before="0" w:beforeAutospacing="0" w:after="0" w:afterAutospacing="0"/>
        <w:ind w:left="-142" w:firstLine="720"/>
        <w:jc w:val="both"/>
      </w:pPr>
      <w:r>
        <w:rPr>
          <w:rFonts w:ascii="Arial" w:hAnsi="Arial" w:cs="Arial"/>
          <w:color w:val="000000"/>
          <w:sz w:val="20"/>
          <w:szCs w:val="20"/>
        </w:rPr>
        <w:t>Prin „persoană singură din familia monoparentală” se înţelege persoana care se află în una dintre următoarele situaţii:</w:t>
      </w:r>
    </w:p>
    <w:p w14:paraId="422A6C53"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este necăsătorită;</w:t>
      </w:r>
    </w:p>
    <w:p w14:paraId="708A7A26"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este văduvă</w:t>
      </w:r>
      <w:r w:rsidR="001B66E3">
        <w:rPr>
          <w:rFonts w:ascii="Arial" w:hAnsi="Arial" w:cs="Arial"/>
          <w:color w:val="000000"/>
          <w:sz w:val="20"/>
          <w:szCs w:val="20"/>
        </w:rPr>
        <w:t xml:space="preserve"> și nu s-a recăsătorit</w:t>
      </w:r>
      <w:r>
        <w:rPr>
          <w:rFonts w:ascii="Arial" w:hAnsi="Arial" w:cs="Arial"/>
          <w:color w:val="000000"/>
          <w:sz w:val="20"/>
          <w:szCs w:val="20"/>
        </w:rPr>
        <w:t>;</w:t>
      </w:r>
    </w:p>
    <w:p w14:paraId="0B7D0762"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este divorţată</w:t>
      </w:r>
      <w:r w:rsidR="001B66E3">
        <w:rPr>
          <w:rFonts w:ascii="Arial" w:hAnsi="Arial" w:cs="Arial"/>
          <w:color w:val="000000"/>
          <w:sz w:val="20"/>
          <w:szCs w:val="20"/>
        </w:rPr>
        <w:t xml:space="preserve"> și nu s-a recăsătorit</w:t>
      </w:r>
      <w:r>
        <w:rPr>
          <w:rFonts w:ascii="Arial" w:hAnsi="Arial" w:cs="Arial"/>
          <w:color w:val="000000"/>
          <w:sz w:val="20"/>
          <w:szCs w:val="20"/>
        </w:rPr>
        <w:t>;</w:t>
      </w:r>
    </w:p>
    <w:p w14:paraId="5690EC94"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al/a cărei soţ/soţie este declarat/declarată dispărut/dispărută prin hotărâre judecătorească;</w:t>
      </w:r>
    </w:p>
    <w:p w14:paraId="10D0C987"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 xml:space="preserve">al/a cărei soţ/soţie se află în una dintre situaţiile prevăzute la art. 178 lit. c) sau d) din Legea nr. </w:t>
      </w:r>
      <w:hyperlink r:id="rId10" w:history="1">
        <w:r>
          <w:rPr>
            <w:rStyle w:val="Hyperlink"/>
            <w:rFonts w:ascii="Arial" w:hAnsi="Arial" w:cs="Arial"/>
            <w:color w:val="000000"/>
            <w:sz w:val="20"/>
            <w:szCs w:val="20"/>
          </w:rPr>
          <w:t>287/2009</w:t>
        </w:r>
      </w:hyperlink>
      <w:r>
        <w:rPr>
          <w:rFonts w:ascii="Arial" w:hAnsi="Arial" w:cs="Arial"/>
          <w:color w:val="000000"/>
          <w:sz w:val="20"/>
          <w:szCs w:val="20"/>
        </w:rPr>
        <w:t xml:space="preserve"> privind Codul civil, republicată, cu modificările şi completările ulterioare;</w:t>
      </w:r>
    </w:p>
    <w:p w14:paraId="34CFF8C4" w14:textId="77777777" w:rsidR="00A03DAB" w:rsidRDefault="00A03DAB" w:rsidP="00293BB0">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al/a cărei soţ/soţie este arestat/arestată preventiv pe o perioadă mai mare de 30 de zile sau execută o pedeapsă privativă de libertate şi nu participă la întreţinerea copiilor;</w:t>
      </w:r>
    </w:p>
    <w:p w14:paraId="445FE5A5" w14:textId="5AB77600" w:rsidR="00841D32" w:rsidRPr="00687BA9" w:rsidRDefault="00A03DAB" w:rsidP="00687BA9">
      <w:pPr>
        <w:pStyle w:val="NormalWeb"/>
        <w:numPr>
          <w:ilvl w:val="0"/>
          <w:numId w:val="4"/>
        </w:numPr>
        <w:shd w:val="clear" w:color="auto" w:fill="FFFFFF"/>
        <w:spacing w:before="0" w:beforeAutospacing="0" w:after="0" w:afterAutospacing="0"/>
        <w:ind w:left="-142"/>
        <w:jc w:val="both"/>
        <w:textAlignment w:val="baseline"/>
        <w:rPr>
          <w:rFonts w:ascii="Arial" w:hAnsi="Arial" w:cs="Arial"/>
          <w:color w:val="000000"/>
          <w:sz w:val="20"/>
          <w:szCs w:val="20"/>
        </w:rPr>
      </w:pPr>
      <w:r>
        <w:rPr>
          <w:rFonts w:ascii="Arial" w:hAnsi="Arial" w:cs="Arial"/>
          <w:color w:val="000000"/>
          <w:sz w:val="20"/>
          <w:szCs w:val="20"/>
        </w:rPr>
        <w:t>a fost numită tutore sau i s-au încredinţat ori dat în plasament unul sau mai mulţi copii şi se află în una dintre situaţiile prevăzute la lit. a)-e).</w:t>
      </w:r>
    </w:p>
    <w:p w14:paraId="2DF9D365" w14:textId="77777777" w:rsidR="00A03DAB" w:rsidRDefault="00A03DAB" w:rsidP="00A03DAB">
      <w:pPr>
        <w:pStyle w:val="NormalWeb"/>
        <w:spacing w:before="0" w:beforeAutospacing="0" w:after="160" w:afterAutospacing="0"/>
        <w:jc w:val="center"/>
      </w:pPr>
      <w:r>
        <w:rPr>
          <w:rFonts w:ascii="Arial" w:hAnsi="Arial" w:cs="Arial"/>
          <w:b/>
          <w:bCs/>
          <w:color w:val="000000"/>
          <w:sz w:val="20"/>
          <w:szCs w:val="20"/>
        </w:rPr>
        <w:t>Documente justificative</w:t>
      </w:r>
    </w:p>
    <w:tbl>
      <w:tblPr>
        <w:tblW w:w="0" w:type="auto"/>
        <w:tblInd w:w="-434" w:type="dxa"/>
        <w:tblCellMar>
          <w:top w:w="15" w:type="dxa"/>
          <w:left w:w="15" w:type="dxa"/>
          <w:bottom w:w="15" w:type="dxa"/>
          <w:right w:w="15" w:type="dxa"/>
        </w:tblCellMar>
        <w:tblLook w:val="04A0" w:firstRow="1" w:lastRow="0" w:firstColumn="1" w:lastColumn="0" w:noHBand="0" w:noVBand="1"/>
      </w:tblPr>
      <w:tblGrid>
        <w:gridCol w:w="4679"/>
        <w:gridCol w:w="5498"/>
      </w:tblGrid>
      <w:tr w:rsidR="00A03DAB" w14:paraId="71C36B0B" w14:textId="77777777" w:rsidTr="001B66E3">
        <w:trPr>
          <w:trHeight w:val="300"/>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2F851C" w14:textId="77777777" w:rsidR="00A03DAB" w:rsidRDefault="00A03DAB">
            <w:pPr>
              <w:pStyle w:val="NormalWeb"/>
              <w:spacing w:before="0" w:beforeAutospacing="0" w:after="0" w:afterAutospacing="0"/>
              <w:jc w:val="center"/>
            </w:pPr>
            <w:r>
              <w:rPr>
                <w:rFonts w:ascii="Arial" w:hAnsi="Arial" w:cs="Arial"/>
                <w:b/>
                <w:bCs/>
                <w:color w:val="000000"/>
                <w:sz w:val="20"/>
                <w:szCs w:val="20"/>
              </w:rPr>
              <w:t>Situație</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125E96" w14:textId="77777777" w:rsidR="00A03DAB" w:rsidRDefault="00A03DAB">
            <w:pPr>
              <w:pStyle w:val="NormalWeb"/>
              <w:spacing w:before="0" w:beforeAutospacing="0" w:after="0" w:afterAutospacing="0"/>
              <w:jc w:val="center"/>
            </w:pPr>
            <w:r>
              <w:rPr>
                <w:rFonts w:ascii="Arial" w:hAnsi="Arial" w:cs="Arial"/>
                <w:b/>
                <w:bCs/>
                <w:color w:val="000000"/>
                <w:sz w:val="20"/>
                <w:szCs w:val="20"/>
              </w:rPr>
              <w:t>Documente solicitate</w:t>
            </w:r>
          </w:p>
        </w:tc>
      </w:tr>
      <w:tr w:rsidR="00A03DAB" w14:paraId="75D5DDB6" w14:textId="77777777" w:rsidTr="00293BB0">
        <w:trPr>
          <w:trHeight w:val="376"/>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EE7AEE" w14:textId="77777777" w:rsidR="00A03DAB" w:rsidRDefault="00A03DAB">
            <w:pPr>
              <w:pStyle w:val="NormalWeb"/>
              <w:shd w:val="clear" w:color="auto" w:fill="FFFFFF"/>
              <w:spacing w:before="0" w:beforeAutospacing="0" w:after="0" w:afterAutospacing="0"/>
            </w:pPr>
            <w:r>
              <w:rPr>
                <w:rFonts w:ascii="Arial" w:hAnsi="Arial" w:cs="Arial"/>
                <w:color w:val="000000"/>
                <w:sz w:val="20"/>
                <w:szCs w:val="20"/>
              </w:rPr>
              <w:t>a)este necăsătorită</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EEF912" w14:textId="77777777" w:rsidR="00A03DAB" w:rsidRDefault="00A03DAB" w:rsidP="001B66E3">
            <w:pPr>
              <w:pStyle w:val="NormalWeb"/>
              <w:numPr>
                <w:ilvl w:val="0"/>
                <w:numId w:val="5"/>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declarație notarială a părintelui care are studentul în întreținere prin care declară fără echivoc că nu este căsătorit și că își crește singur/ă fiica/fiul.</w:t>
            </w:r>
          </w:p>
        </w:tc>
      </w:tr>
      <w:tr w:rsidR="00A03DAB" w14:paraId="6182A9B8" w14:textId="77777777" w:rsidTr="001B66E3">
        <w:trPr>
          <w:trHeight w:val="132"/>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A77579" w14:textId="77777777" w:rsidR="00A03DAB" w:rsidRDefault="00A03DAB" w:rsidP="001B66E3">
            <w:pPr>
              <w:pStyle w:val="NormalWeb"/>
              <w:shd w:val="clear" w:color="auto" w:fill="FFFFFF"/>
              <w:spacing w:before="0" w:beforeAutospacing="0" w:after="0" w:afterAutospacing="0"/>
            </w:pPr>
            <w:r>
              <w:rPr>
                <w:rFonts w:ascii="Arial" w:hAnsi="Arial" w:cs="Arial"/>
                <w:color w:val="000000"/>
                <w:sz w:val="20"/>
                <w:szCs w:val="20"/>
              </w:rPr>
              <w:t>b)este văduvă </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525B3B" w14:textId="77777777" w:rsidR="00A03DAB" w:rsidRDefault="00A03DAB" w:rsidP="001B66E3">
            <w:pPr>
              <w:pStyle w:val="NormalWeb"/>
              <w:numPr>
                <w:ilvl w:val="0"/>
                <w:numId w:val="6"/>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certificat de deces;</w:t>
            </w:r>
          </w:p>
        </w:tc>
      </w:tr>
      <w:tr w:rsidR="00A03DAB" w14:paraId="481237C7" w14:textId="77777777" w:rsidTr="001B66E3">
        <w:trPr>
          <w:trHeight w:val="791"/>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B5D607" w14:textId="77777777" w:rsidR="00A03DAB" w:rsidRDefault="00A03DAB">
            <w:pPr>
              <w:pStyle w:val="NormalWeb"/>
              <w:spacing w:before="0" w:beforeAutospacing="0" w:after="0" w:afterAutospacing="0"/>
            </w:pPr>
            <w:r>
              <w:rPr>
                <w:rFonts w:ascii="Arial" w:hAnsi="Arial" w:cs="Arial"/>
                <w:color w:val="000000"/>
                <w:sz w:val="20"/>
                <w:szCs w:val="20"/>
              </w:rPr>
              <w:t>c)este divorţată</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0B0BF" w14:textId="77777777" w:rsidR="00A03DAB" w:rsidRDefault="00A03DAB" w:rsidP="001B66E3">
            <w:pPr>
              <w:pStyle w:val="NormalWeb"/>
              <w:numPr>
                <w:ilvl w:val="0"/>
                <w:numId w:val="7"/>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certificat/hotărâre judecătorească de divorț;</w:t>
            </w:r>
          </w:p>
          <w:p w14:paraId="44E95FEF" w14:textId="77777777" w:rsidR="00A03DAB" w:rsidRDefault="00A03DAB" w:rsidP="001B66E3">
            <w:pPr>
              <w:pStyle w:val="NormalWeb"/>
              <w:numPr>
                <w:ilvl w:val="0"/>
                <w:numId w:val="7"/>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declarație notarială a părintelui care are studentul în întreținere prin care declară fără echivoc că nu este recăsătorit și că își crește singur/ă fiica/fiul.</w:t>
            </w:r>
          </w:p>
        </w:tc>
      </w:tr>
      <w:tr w:rsidR="00A03DAB" w14:paraId="409C8F4D" w14:textId="77777777" w:rsidTr="001B66E3">
        <w:trPr>
          <w:trHeight w:val="678"/>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F2B2F8" w14:textId="77777777" w:rsidR="00A03DAB" w:rsidRDefault="00A03DAB">
            <w:pPr>
              <w:pStyle w:val="NormalWeb"/>
              <w:spacing w:before="0" w:beforeAutospacing="0" w:after="0" w:afterAutospacing="0"/>
            </w:pPr>
            <w:r>
              <w:rPr>
                <w:rFonts w:ascii="Arial" w:hAnsi="Arial" w:cs="Arial"/>
                <w:color w:val="000000"/>
                <w:sz w:val="20"/>
                <w:szCs w:val="20"/>
              </w:rPr>
              <w:t>d)al/a cărei soţ/soţie este declarat/declarată dispărut/dispărută prin hotărâre judecătorească</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C8C097" w14:textId="77777777" w:rsidR="00A03DAB" w:rsidRDefault="00A03DAB" w:rsidP="001B66E3">
            <w:pPr>
              <w:pStyle w:val="NormalWeb"/>
              <w:numPr>
                <w:ilvl w:val="0"/>
                <w:numId w:val="8"/>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hotărâre judecătorească;</w:t>
            </w:r>
          </w:p>
          <w:p w14:paraId="4A913B4B" w14:textId="77777777" w:rsidR="00A03DAB" w:rsidRDefault="00A03DAB" w:rsidP="001B66E3">
            <w:pPr>
              <w:pStyle w:val="NormalWeb"/>
              <w:numPr>
                <w:ilvl w:val="0"/>
                <w:numId w:val="8"/>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declarație notarială a părintelui care are studentul în întreținere prin care declară fără echivoc că nu este recăsătorit și că își crește singur/ă fiica/fiul.</w:t>
            </w:r>
          </w:p>
        </w:tc>
      </w:tr>
      <w:tr w:rsidR="00A03DAB" w14:paraId="03C992F9" w14:textId="77777777" w:rsidTr="001B66E3">
        <w:trPr>
          <w:trHeight w:val="120"/>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325BC2" w14:textId="77777777" w:rsidR="00A03DAB" w:rsidRDefault="00A03DAB">
            <w:pPr>
              <w:pStyle w:val="NormalWeb"/>
              <w:spacing w:before="0" w:beforeAutospacing="0" w:after="0" w:afterAutospacing="0"/>
            </w:pPr>
            <w:proofErr w:type="gramStart"/>
            <w:r>
              <w:rPr>
                <w:rFonts w:ascii="Arial" w:hAnsi="Arial" w:cs="Arial"/>
                <w:color w:val="000000"/>
                <w:sz w:val="20"/>
                <w:szCs w:val="20"/>
              </w:rPr>
              <w:t>e)al</w:t>
            </w:r>
            <w:proofErr w:type="gramEnd"/>
            <w:r>
              <w:rPr>
                <w:rFonts w:ascii="Arial" w:hAnsi="Arial" w:cs="Arial"/>
                <w:color w:val="000000"/>
                <w:sz w:val="20"/>
                <w:szCs w:val="20"/>
              </w:rPr>
              <w:t xml:space="preserve">/a cărei soţ/soţie se află în una dintre situaţiile prevăzute la art. 178 lit. c) sau d) din Legea nr. </w:t>
            </w:r>
            <w:hyperlink r:id="rId11" w:history="1">
              <w:r>
                <w:rPr>
                  <w:rStyle w:val="Hyperlink"/>
                  <w:rFonts w:ascii="Arial" w:hAnsi="Arial" w:cs="Arial"/>
                  <w:color w:val="000000"/>
                  <w:sz w:val="20"/>
                  <w:szCs w:val="20"/>
                </w:rPr>
                <w:t>287/2009</w:t>
              </w:r>
            </w:hyperlink>
            <w:r>
              <w:rPr>
                <w:rFonts w:ascii="Arial" w:hAnsi="Arial" w:cs="Arial"/>
                <w:color w:val="000000"/>
                <w:sz w:val="20"/>
                <w:szCs w:val="20"/>
              </w:rPr>
              <w:t xml:space="preserve"> privind Codul civil, republicată, cu modificările şi completările ulterioare;</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F6F2B4" w14:textId="77777777" w:rsidR="00A03DAB" w:rsidRDefault="00A03DAB" w:rsidP="001B66E3">
            <w:pPr>
              <w:pStyle w:val="NormalWeb"/>
              <w:numPr>
                <w:ilvl w:val="0"/>
                <w:numId w:val="9"/>
              </w:numPr>
              <w:tabs>
                <w:tab w:val="clear" w:pos="720"/>
              </w:tabs>
              <w:spacing w:before="0" w:beforeAutospacing="0" w:after="0" w:afterAutospacing="0"/>
              <w:ind w:left="472"/>
              <w:jc w:val="both"/>
              <w:textAlignment w:val="baseline"/>
              <w:rPr>
                <w:rFonts w:ascii="Arial" w:hAnsi="Arial" w:cs="Arial"/>
                <w:color w:val="000000"/>
                <w:sz w:val="20"/>
                <w:szCs w:val="20"/>
              </w:rPr>
            </w:pPr>
            <w:r>
              <w:rPr>
                <w:rFonts w:ascii="Arial" w:hAnsi="Arial" w:cs="Arial"/>
                <w:color w:val="000000"/>
                <w:sz w:val="20"/>
                <w:szCs w:val="20"/>
              </w:rPr>
              <w:t>hotărâre judecătorească (instanța de tutelă);</w:t>
            </w:r>
          </w:p>
        </w:tc>
      </w:tr>
      <w:tr w:rsidR="00A03DAB" w14:paraId="15B00CC1" w14:textId="77777777" w:rsidTr="001B66E3">
        <w:trPr>
          <w:trHeight w:val="1086"/>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181B0B" w14:textId="77777777" w:rsidR="00A03DAB" w:rsidRDefault="00A03DAB">
            <w:pPr>
              <w:pStyle w:val="NormalWeb"/>
              <w:spacing w:before="0" w:beforeAutospacing="0" w:after="0" w:afterAutospacing="0"/>
            </w:pPr>
            <w:r>
              <w:rPr>
                <w:rFonts w:ascii="Arial" w:hAnsi="Arial" w:cs="Arial"/>
                <w:color w:val="000000"/>
                <w:sz w:val="20"/>
                <w:szCs w:val="20"/>
              </w:rPr>
              <w:t>f)al/a cărei soţ/soţie este arestat/arestată preventiv pe o perioadă mai mare de 30 de zile sau execută o pedeapsă privativă de libertate şi nu participă la întreţinerea copiilor;</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D264DE" w14:textId="77777777" w:rsidR="00A03DAB" w:rsidRDefault="00A03DAB" w:rsidP="001B66E3">
            <w:pPr>
              <w:pStyle w:val="NormalWeb"/>
              <w:numPr>
                <w:ilvl w:val="0"/>
                <w:numId w:val="10"/>
              </w:numPr>
              <w:tabs>
                <w:tab w:val="clear" w:pos="720"/>
              </w:tabs>
              <w:spacing w:before="0" w:beforeAutospacing="0" w:after="0" w:afterAutospacing="0"/>
              <w:ind w:left="472"/>
              <w:textAlignment w:val="baseline"/>
              <w:rPr>
                <w:rFonts w:ascii="Arial" w:hAnsi="Arial" w:cs="Arial"/>
                <w:color w:val="000000"/>
                <w:sz w:val="20"/>
                <w:szCs w:val="20"/>
              </w:rPr>
            </w:pPr>
            <w:r>
              <w:rPr>
                <w:rFonts w:ascii="Arial" w:hAnsi="Arial" w:cs="Arial"/>
                <w:color w:val="000000"/>
                <w:sz w:val="20"/>
                <w:szCs w:val="20"/>
              </w:rPr>
              <w:t>hotărâre judecătorească;</w:t>
            </w:r>
          </w:p>
          <w:p w14:paraId="7C745364" w14:textId="77777777" w:rsidR="00A03DAB" w:rsidRDefault="00A03DAB" w:rsidP="001B66E3">
            <w:pPr>
              <w:pStyle w:val="NormalWeb"/>
              <w:numPr>
                <w:ilvl w:val="0"/>
                <w:numId w:val="10"/>
              </w:numPr>
              <w:tabs>
                <w:tab w:val="clear" w:pos="720"/>
              </w:tabs>
              <w:spacing w:before="0" w:beforeAutospacing="0" w:after="0" w:afterAutospacing="0"/>
              <w:ind w:left="472"/>
              <w:textAlignment w:val="baseline"/>
              <w:rPr>
                <w:rFonts w:ascii="Arial" w:hAnsi="Arial" w:cs="Arial"/>
                <w:color w:val="000000"/>
                <w:sz w:val="20"/>
                <w:szCs w:val="20"/>
              </w:rPr>
            </w:pPr>
            <w:r>
              <w:rPr>
                <w:rFonts w:ascii="Arial" w:hAnsi="Arial" w:cs="Arial"/>
                <w:color w:val="000000"/>
                <w:sz w:val="20"/>
                <w:szCs w:val="20"/>
              </w:rPr>
              <w:t>declarație notarială a părintelui care are studentul în întreținere prin care declară fără echivoc că părintele arestat sau încarcerat nu participă la întreținerea copiilor.</w:t>
            </w:r>
          </w:p>
        </w:tc>
      </w:tr>
      <w:tr w:rsidR="00A03DAB" w14:paraId="4CB998C2" w14:textId="77777777" w:rsidTr="001B66E3">
        <w:trPr>
          <w:trHeight w:val="464"/>
        </w:trPr>
        <w:tc>
          <w:tcPr>
            <w:tcW w:w="467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E61178" w14:textId="77777777" w:rsidR="00A03DAB" w:rsidRDefault="00A03DAB">
            <w:pPr>
              <w:pStyle w:val="NormalWeb"/>
              <w:spacing w:before="0" w:beforeAutospacing="0" w:after="0" w:afterAutospacing="0"/>
            </w:pPr>
            <w:proofErr w:type="gramStart"/>
            <w:r>
              <w:rPr>
                <w:rFonts w:ascii="Arial" w:hAnsi="Arial" w:cs="Arial"/>
                <w:color w:val="000000"/>
                <w:sz w:val="20"/>
                <w:szCs w:val="20"/>
              </w:rPr>
              <w:t>g)</w:t>
            </w:r>
            <w:proofErr w:type="gramEnd"/>
            <w:r>
              <w:rPr>
                <w:rFonts w:ascii="Arial" w:hAnsi="Arial" w:cs="Arial"/>
                <w:color w:val="000000"/>
                <w:sz w:val="20"/>
                <w:szCs w:val="20"/>
              </w:rPr>
              <w:t>a fost numită tutore sau i s-au încredinţat ori dat în plasament unul sau mai mulţi copii şi se află în una dintre situaţiile prevăzute la lit. a)-e).</w:t>
            </w:r>
          </w:p>
        </w:tc>
        <w:tc>
          <w:tcPr>
            <w:tcW w:w="549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38FBC4" w14:textId="77777777" w:rsidR="00A03DAB" w:rsidRDefault="00A03DAB" w:rsidP="001B66E3">
            <w:pPr>
              <w:pStyle w:val="NormalWeb"/>
              <w:numPr>
                <w:ilvl w:val="0"/>
                <w:numId w:val="11"/>
              </w:numPr>
              <w:tabs>
                <w:tab w:val="clear" w:pos="720"/>
              </w:tabs>
              <w:spacing w:before="0" w:beforeAutospacing="0" w:after="0" w:afterAutospacing="0"/>
              <w:ind w:left="472"/>
              <w:textAlignment w:val="baseline"/>
              <w:rPr>
                <w:rFonts w:ascii="Arial" w:hAnsi="Arial" w:cs="Arial"/>
                <w:color w:val="000000"/>
                <w:sz w:val="20"/>
                <w:szCs w:val="20"/>
              </w:rPr>
            </w:pPr>
            <w:r>
              <w:rPr>
                <w:rFonts w:ascii="Arial" w:hAnsi="Arial" w:cs="Arial"/>
                <w:color w:val="000000"/>
                <w:sz w:val="20"/>
                <w:szCs w:val="20"/>
              </w:rPr>
              <w:t>hotărâre judecătorească (decizie comisie, etc).  </w:t>
            </w:r>
          </w:p>
          <w:p w14:paraId="0B1F5982" w14:textId="77777777" w:rsidR="00A03DAB" w:rsidRDefault="00A03DAB" w:rsidP="001B66E3">
            <w:pPr>
              <w:pStyle w:val="NormalWeb"/>
              <w:spacing w:before="0" w:beforeAutospacing="0" w:after="0" w:afterAutospacing="0"/>
              <w:ind w:left="472"/>
            </w:pPr>
            <w:r>
              <w:rPr>
                <w:rFonts w:ascii="Arial" w:hAnsi="Arial" w:cs="Arial"/>
                <w:color w:val="000000"/>
                <w:sz w:val="20"/>
                <w:szCs w:val="20"/>
              </w:rPr>
              <w:t> </w:t>
            </w:r>
          </w:p>
        </w:tc>
      </w:tr>
    </w:tbl>
    <w:p w14:paraId="07261DBA" w14:textId="5D62FFA7" w:rsidR="00A03DAB" w:rsidRPr="00433180" w:rsidRDefault="00687BA9" w:rsidP="00433180">
      <w:pPr>
        <w:pStyle w:val="NormalWeb"/>
        <w:spacing w:before="0" w:beforeAutospacing="0" w:after="160" w:afterAutospacing="0"/>
        <w:ind w:right="-306"/>
        <w:rPr>
          <w:rFonts w:ascii="Arial" w:hAnsi="Arial" w:cs="Arial"/>
          <w:color w:val="EE0000"/>
          <w:sz w:val="20"/>
          <w:szCs w:val="20"/>
        </w:rPr>
      </w:pPr>
      <w:r w:rsidRPr="00687BA9">
        <w:rPr>
          <w:rFonts w:ascii="Arial" w:hAnsi="Arial" w:cs="Arial"/>
          <w:color w:val="EE0000"/>
          <w:sz w:val="20"/>
          <w:szCs w:val="20"/>
        </w:rPr>
        <w:t>Toate aceste documente justificative pentru gratuitate trebuie trimise din timp pe mail</w:t>
      </w:r>
      <w:r w:rsidR="00433180">
        <w:rPr>
          <w:rFonts w:ascii="Arial" w:hAnsi="Arial" w:cs="Arial"/>
          <w:color w:val="EE0000"/>
          <w:sz w:val="20"/>
          <w:szCs w:val="20"/>
        </w:rPr>
        <w:t xml:space="preserve"> (</w:t>
      </w:r>
      <w:hyperlink r:id="rId12" w:history="1">
        <w:r w:rsidR="00433180" w:rsidRPr="002273C7">
          <w:rPr>
            <w:rStyle w:val="Hyperlink"/>
            <w:rFonts w:ascii="Arial" w:hAnsi="Arial" w:cs="Arial"/>
            <w:sz w:val="20"/>
            <w:szCs w:val="20"/>
          </w:rPr>
          <w:t>cazaremeciasi@groups.tuiasi.ro</w:t>
        </w:r>
      </w:hyperlink>
      <w:r w:rsidR="00433180" w:rsidRPr="00433180">
        <w:rPr>
          <w:rFonts w:ascii="Arial" w:hAnsi="Arial" w:cs="Arial"/>
          <w:color w:val="EE0000"/>
          <w:sz w:val="20"/>
          <w:szCs w:val="20"/>
        </w:rPr>
        <w:t>)</w:t>
      </w:r>
      <w:r w:rsidR="00433180">
        <w:rPr>
          <w:rFonts w:ascii="Arial" w:hAnsi="Arial" w:cs="Arial"/>
          <w:color w:val="EE0000"/>
          <w:sz w:val="20"/>
          <w:szCs w:val="20"/>
        </w:rPr>
        <w:t xml:space="preserve"> </w:t>
      </w:r>
      <w:r w:rsidRPr="00687BA9">
        <w:rPr>
          <w:rFonts w:ascii="Arial" w:hAnsi="Arial" w:cs="Arial"/>
          <w:color w:val="EE0000"/>
          <w:sz w:val="20"/>
          <w:szCs w:val="20"/>
        </w:rPr>
        <w:t>către comisia de cazare pentru analiză!</w:t>
      </w:r>
      <w:r w:rsidR="00A03DAB" w:rsidRPr="00687BA9">
        <w:rPr>
          <w:rFonts w:ascii="Arial" w:hAnsi="Arial" w:cs="Arial"/>
          <w:color w:val="EE0000"/>
          <w:sz w:val="20"/>
          <w:szCs w:val="20"/>
        </w:rPr>
        <w:t>           </w:t>
      </w:r>
    </w:p>
    <w:sectPr w:rsidR="00A03DAB" w:rsidRPr="00433180" w:rsidSect="00433180">
      <w:pgSz w:w="11906" w:h="16838"/>
      <w:pgMar w:top="284"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9A2"/>
    <w:multiLevelType w:val="multilevel"/>
    <w:tmpl w:val="1A1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623F2"/>
    <w:multiLevelType w:val="multilevel"/>
    <w:tmpl w:val="5B3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50D3"/>
    <w:multiLevelType w:val="multilevel"/>
    <w:tmpl w:val="EA6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616A"/>
    <w:multiLevelType w:val="multilevel"/>
    <w:tmpl w:val="C758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334EB"/>
    <w:multiLevelType w:val="multilevel"/>
    <w:tmpl w:val="D3F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2049E"/>
    <w:multiLevelType w:val="multilevel"/>
    <w:tmpl w:val="9DC6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F0C50"/>
    <w:multiLevelType w:val="multilevel"/>
    <w:tmpl w:val="3476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C27C8"/>
    <w:multiLevelType w:val="multilevel"/>
    <w:tmpl w:val="D11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C0404"/>
    <w:multiLevelType w:val="multilevel"/>
    <w:tmpl w:val="69D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A048A"/>
    <w:multiLevelType w:val="multilevel"/>
    <w:tmpl w:val="86B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201F0"/>
    <w:multiLevelType w:val="multilevel"/>
    <w:tmpl w:val="E86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6"/>
    <w:lvlOverride w:ilvl="0">
      <w:lvl w:ilvl="0">
        <w:numFmt w:val="lowerLetter"/>
        <w:lvlText w:val="%1."/>
        <w:lvlJc w:val="left"/>
      </w:lvl>
    </w:lvlOverride>
  </w:num>
  <w:num w:numId="5">
    <w:abstractNumId w:val="7"/>
  </w:num>
  <w:num w:numId="6">
    <w:abstractNumId w:val="4"/>
  </w:num>
  <w:num w:numId="7">
    <w:abstractNumId w:val="10"/>
  </w:num>
  <w:num w:numId="8">
    <w:abstractNumId w:val="5"/>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DD"/>
    <w:rsid w:val="00011192"/>
    <w:rsid w:val="00036FDD"/>
    <w:rsid w:val="00063F5E"/>
    <w:rsid w:val="00097B01"/>
    <w:rsid w:val="000B6C00"/>
    <w:rsid w:val="00111C58"/>
    <w:rsid w:val="001170DF"/>
    <w:rsid w:val="00146569"/>
    <w:rsid w:val="001646CA"/>
    <w:rsid w:val="00175044"/>
    <w:rsid w:val="001B3550"/>
    <w:rsid w:val="001B66E3"/>
    <w:rsid w:val="001F24EE"/>
    <w:rsid w:val="00214322"/>
    <w:rsid w:val="0021620F"/>
    <w:rsid w:val="002368FF"/>
    <w:rsid w:val="00293BB0"/>
    <w:rsid w:val="002C17A3"/>
    <w:rsid w:val="002E34A6"/>
    <w:rsid w:val="00381E4D"/>
    <w:rsid w:val="003B1CF1"/>
    <w:rsid w:val="003C14B7"/>
    <w:rsid w:val="003E6A68"/>
    <w:rsid w:val="00405E3A"/>
    <w:rsid w:val="00433180"/>
    <w:rsid w:val="004B454C"/>
    <w:rsid w:val="004E5544"/>
    <w:rsid w:val="0057529E"/>
    <w:rsid w:val="005B1856"/>
    <w:rsid w:val="005D6C1C"/>
    <w:rsid w:val="00617575"/>
    <w:rsid w:val="00620332"/>
    <w:rsid w:val="00644645"/>
    <w:rsid w:val="006528EE"/>
    <w:rsid w:val="006674DD"/>
    <w:rsid w:val="0068598C"/>
    <w:rsid w:val="00687BA9"/>
    <w:rsid w:val="006D751A"/>
    <w:rsid w:val="00841D32"/>
    <w:rsid w:val="00882186"/>
    <w:rsid w:val="0089115A"/>
    <w:rsid w:val="008F0489"/>
    <w:rsid w:val="00900717"/>
    <w:rsid w:val="009256B6"/>
    <w:rsid w:val="00943278"/>
    <w:rsid w:val="00983EE1"/>
    <w:rsid w:val="00994072"/>
    <w:rsid w:val="009C1863"/>
    <w:rsid w:val="009C2F8A"/>
    <w:rsid w:val="009D25EC"/>
    <w:rsid w:val="00A03DAB"/>
    <w:rsid w:val="00A12303"/>
    <w:rsid w:val="00A27FCE"/>
    <w:rsid w:val="00AB1236"/>
    <w:rsid w:val="00B22BF0"/>
    <w:rsid w:val="00B6456A"/>
    <w:rsid w:val="00B85D8B"/>
    <w:rsid w:val="00BB57FA"/>
    <w:rsid w:val="00BC3C64"/>
    <w:rsid w:val="00C11BC8"/>
    <w:rsid w:val="00D41D2B"/>
    <w:rsid w:val="00D614E6"/>
    <w:rsid w:val="00D941AC"/>
    <w:rsid w:val="00E25102"/>
    <w:rsid w:val="00E332CF"/>
    <w:rsid w:val="00EB40C7"/>
    <w:rsid w:val="00ED04AC"/>
    <w:rsid w:val="00F42E09"/>
    <w:rsid w:val="00F443AF"/>
    <w:rsid w:val="00F815D7"/>
    <w:rsid w:val="00F94A58"/>
    <w:rsid w:val="00FB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835B"/>
  <w15:chartTrackingRefBased/>
  <w15:docId w15:val="{45DD8D12-F4C1-4A92-B587-7AC0D80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E251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DD"/>
    <w:rPr>
      <w:color w:val="0000FF"/>
      <w:u w:val="single"/>
    </w:rPr>
  </w:style>
  <w:style w:type="paragraph" w:styleId="NormalWeb">
    <w:name w:val="Normal (Web)"/>
    <w:basedOn w:val="Normal"/>
    <w:uiPriority w:val="99"/>
    <w:unhideWhenUsed/>
    <w:rsid w:val="00667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25102"/>
    <w:rPr>
      <w:rFonts w:ascii="Times New Roman" w:eastAsia="Times New Roman" w:hAnsi="Times New Roman" w:cs="Times New Roman"/>
      <w:b/>
      <w:bCs/>
      <w:kern w:val="36"/>
      <w:sz w:val="48"/>
      <w:szCs w:val="48"/>
      <w:lang w:val="en-US"/>
    </w:rPr>
  </w:style>
  <w:style w:type="character" w:customStyle="1" w:styleId="apple-tab-span">
    <w:name w:val="apple-tab-span"/>
    <w:basedOn w:val="DefaultParagraphFont"/>
    <w:rsid w:val="00A0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362">
      <w:bodyDiv w:val="1"/>
      <w:marLeft w:val="0"/>
      <w:marRight w:val="0"/>
      <w:marTop w:val="0"/>
      <w:marBottom w:val="0"/>
      <w:divBdr>
        <w:top w:val="none" w:sz="0" w:space="0" w:color="auto"/>
        <w:left w:val="none" w:sz="0" w:space="0" w:color="auto"/>
        <w:bottom w:val="none" w:sz="0" w:space="0" w:color="auto"/>
        <w:right w:val="none" w:sz="0" w:space="0" w:color="auto"/>
      </w:divBdr>
    </w:div>
    <w:div w:id="108478811">
      <w:bodyDiv w:val="1"/>
      <w:marLeft w:val="0"/>
      <w:marRight w:val="0"/>
      <w:marTop w:val="0"/>
      <w:marBottom w:val="0"/>
      <w:divBdr>
        <w:top w:val="none" w:sz="0" w:space="0" w:color="auto"/>
        <w:left w:val="none" w:sz="0" w:space="0" w:color="auto"/>
        <w:bottom w:val="none" w:sz="0" w:space="0" w:color="auto"/>
        <w:right w:val="none" w:sz="0" w:space="0" w:color="auto"/>
      </w:divBdr>
    </w:div>
    <w:div w:id="130632433">
      <w:bodyDiv w:val="1"/>
      <w:marLeft w:val="0"/>
      <w:marRight w:val="0"/>
      <w:marTop w:val="0"/>
      <w:marBottom w:val="0"/>
      <w:divBdr>
        <w:top w:val="none" w:sz="0" w:space="0" w:color="auto"/>
        <w:left w:val="none" w:sz="0" w:space="0" w:color="auto"/>
        <w:bottom w:val="none" w:sz="0" w:space="0" w:color="auto"/>
        <w:right w:val="none" w:sz="0" w:space="0" w:color="auto"/>
      </w:divBdr>
    </w:div>
    <w:div w:id="251011785">
      <w:bodyDiv w:val="1"/>
      <w:marLeft w:val="0"/>
      <w:marRight w:val="0"/>
      <w:marTop w:val="0"/>
      <w:marBottom w:val="0"/>
      <w:divBdr>
        <w:top w:val="none" w:sz="0" w:space="0" w:color="auto"/>
        <w:left w:val="none" w:sz="0" w:space="0" w:color="auto"/>
        <w:bottom w:val="none" w:sz="0" w:space="0" w:color="auto"/>
        <w:right w:val="none" w:sz="0" w:space="0" w:color="auto"/>
      </w:divBdr>
    </w:div>
    <w:div w:id="1635988072">
      <w:bodyDiv w:val="1"/>
      <w:marLeft w:val="0"/>
      <w:marRight w:val="0"/>
      <w:marTop w:val="0"/>
      <w:marBottom w:val="0"/>
      <w:divBdr>
        <w:top w:val="none" w:sz="0" w:space="0" w:color="auto"/>
        <w:left w:val="none" w:sz="0" w:space="0" w:color="auto"/>
        <w:bottom w:val="none" w:sz="0" w:space="0" w:color="auto"/>
        <w:right w:val="none" w:sz="0" w:space="0" w:color="auto"/>
      </w:divBdr>
    </w:div>
    <w:div w:id="1691831944">
      <w:bodyDiv w:val="1"/>
      <w:marLeft w:val="0"/>
      <w:marRight w:val="0"/>
      <w:marTop w:val="0"/>
      <w:marBottom w:val="0"/>
      <w:divBdr>
        <w:top w:val="none" w:sz="0" w:space="0" w:color="auto"/>
        <w:left w:val="none" w:sz="0" w:space="0" w:color="auto"/>
        <w:bottom w:val="none" w:sz="0" w:space="0" w:color="auto"/>
        <w:right w:val="none" w:sz="0" w:space="0" w:color="auto"/>
      </w:divBdr>
    </w:div>
    <w:div w:id="1961958978">
      <w:bodyDiv w:val="1"/>
      <w:marLeft w:val="0"/>
      <w:marRight w:val="0"/>
      <w:marTop w:val="0"/>
      <w:marBottom w:val="0"/>
      <w:divBdr>
        <w:top w:val="none" w:sz="0" w:space="0" w:color="auto"/>
        <w:left w:val="none" w:sz="0" w:space="0" w:color="auto"/>
        <w:bottom w:val="none" w:sz="0" w:space="0" w:color="auto"/>
        <w:right w:val="none" w:sz="0" w:space="0" w:color="auto"/>
      </w:divBdr>
    </w:div>
    <w:div w:id="20870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mnFAbkkzS0wcCeszHSkOoLYszlaeIMvJI2mdkmWZeg/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pus.tuiasi.ro/" TargetMode="External"/><Relationship Id="rId12" Type="http://schemas.openxmlformats.org/officeDocument/2006/relationships/hyperlink" Target="mailto:cazaremeciasi@groups.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6mnFAbkkzS0wcCeszHSkOoLYszlaeIMvJI2mdkmWZeg/edit?usp=sharing" TargetMode="External"/><Relationship Id="rId11" Type="http://schemas.openxmlformats.org/officeDocument/2006/relationships/hyperlink" Target="http://00141530.htm/" TargetMode="External"/><Relationship Id="rId5" Type="http://schemas.openxmlformats.org/officeDocument/2006/relationships/hyperlink" Target="https://campus.tuiasi.ro/" TargetMode="External"/><Relationship Id="rId10" Type="http://schemas.openxmlformats.org/officeDocument/2006/relationships/hyperlink" Target="http://00141530.htm/" TargetMode="External"/><Relationship Id="rId4" Type="http://schemas.openxmlformats.org/officeDocument/2006/relationships/webSettings" Target="webSettings.xml"/><Relationship Id="rId9" Type="http://schemas.openxmlformats.org/officeDocument/2006/relationships/hyperlink" Target="https://docs.google.com/document/d/1khCIMGtqK4Atvo1B3e8zP3QkmRZWIlTc/edit?usp=sharing&amp;ouid=105013718793239630454&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2024-08-01T11:35:00Z</cp:lastPrinted>
  <dcterms:created xsi:type="dcterms:W3CDTF">2025-07-01T07:44:00Z</dcterms:created>
  <dcterms:modified xsi:type="dcterms:W3CDTF">2025-07-01T07:44:00Z</dcterms:modified>
</cp:coreProperties>
</file>