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B0F" w:rsidRPr="002838B1" w:rsidRDefault="00542B0F" w:rsidP="002838B1">
      <w:pPr>
        <w:pStyle w:val="Header"/>
        <w:tabs>
          <w:tab w:val="clear" w:pos="4680"/>
          <w:tab w:val="clear" w:pos="9360"/>
          <w:tab w:val="right" w:pos="9964"/>
        </w:tabs>
        <w:ind w:left="-567"/>
      </w:pPr>
      <w:r w:rsidRPr="002838B1">
        <w:rPr>
          <w:noProof/>
          <w:lang w:val="en-US"/>
        </w:rPr>
        <mc:AlternateContent>
          <mc:Choice Requires="wps">
            <w:drawing>
              <wp:anchor distT="0" distB="0" distL="114300" distR="114300" simplePos="0" relativeHeight="251659264" behindDoc="0" locked="0" layoutInCell="1" allowOverlap="1" wp14:anchorId="21B69299" wp14:editId="4666573E">
                <wp:simplePos x="0" y="0"/>
                <wp:positionH relativeFrom="column">
                  <wp:posOffset>1365250</wp:posOffset>
                </wp:positionH>
                <wp:positionV relativeFrom="paragraph">
                  <wp:posOffset>149860</wp:posOffset>
                </wp:positionV>
                <wp:extent cx="4363720" cy="562127"/>
                <wp:effectExtent l="0" t="0" r="0" b="952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3720" cy="562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42B0F" w:rsidRPr="00BF1E54" w:rsidRDefault="00542B0F" w:rsidP="002838B1">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542B0F" w:rsidRPr="00BF1E54" w:rsidRDefault="00542B0F" w:rsidP="002838B1">
                            <w:pPr>
                              <w:jc w:val="center"/>
                              <w:rPr>
                                <w:rFonts w:ascii="Myriad Pro" w:hAnsi="Myriad Pro" w:cs="Myriad Pro"/>
                                <w:b/>
                                <w:color w:val="366091"/>
                                <w:sz w:val="22"/>
                              </w:rPr>
                            </w:pPr>
                            <w:r>
                              <w:rPr>
                                <w:rFonts w:ascii="Myriad Pro" w:hAnsi="Myriad Pro" w:cs="Myriad Pro"/>
                                <w:b/>
                                <w:color w:val="366091"/>
                                <w:sz w:val="22"/>
                              </w:rPr>
                              <w:t>FACULTATEA DE MECANICĂ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69299" id="_x0000_t202" coordsize="21600,21600" o:spt="202" path="m,l,21600r21600,l21600,xe">
                <v:stroke joinstyle="miter"/>
                <v:path gradientshapeok="t" o:connecttype="rect"/>
              </v:shapetype>
              <v:shape id="Text Box 16" o:spid="_x0000_s1026" type="#_x0000_t202" style="position:absolute;left:0;text-align:left;margin-left:107.5pt;margin-top:11.8pt;width:343.6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" filled="f" stroked="f">
                <v:textbox>
                  <w:txbxContent>
                    <w:p w:rsidR="00542B0F" w:rsidRPr="00BF1E54" w:rsidRDefault="00542B0F" w:rsidP="002838B1">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542B0F" w:rsidRPr="00BF1E54" w:rsidRDefault="00542B0F" w:rsidP="002838B1">
                      <w:pPr>
                        <w:jc w:val="center"/>
                        <w:rPr>
                          <w:rFonts w:ascii="Myriad Pro" w:hAnsi="Myriad Pro" w:cs="Myriad Pro"/>
                          <w:b/>
                          <w:color w:val="366091"/>
                          <w:sz w:val="22"/>
                        </w:rPr>
                      </w:pPr>
                      <w:r>
                        <w:rPr>
                          <w:rFonts w:ascii="Myriad Pro" w:hAnsi="Myriad Pro" w:cs="Myriad Pro"/>
                          <w:b/>
                          <w:color w:val="366091"/>
                          <w:sz w:val="22"/>
                        </w:rPr>
                        <w:t>FACULTATEA DE MECANICĂ</w:t>
                      </w:r>
                    </w:p>
                  </w:txbxContent>
                </v:textbox>
              </v:shape>
            </w:pict>
          </mc:Fallback>
        </mc:AlternateContent>
      </w:r>
      <w:r w:rsidRPr="002838B1">
        <w:rPr>
          <w:noProof/>
          <w:lang w:val="en-US"/>
        </w:rPr>
        <w:drawing>
          <wp:inline distT="0" distB="0" distL="0" distR="0" wp14:anchorId="44729412" wp14:editId="53DBB80E">
            <wp:extent cx="7315200" cy="66887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4864" cy="708159"/>
                    </a:xfrm>
                    <a:prstGeom prst="rect">
                      <a:avLst/>
                    </a:prstGeom>
                    <a:noFill/>
                    <a:ln>
                      <a:noFill/>
                    </a:ln>
                  </pic:spPr>
                </pic:pic>
              </a:graphicData>
            </a:graphic>
          </wp:inline>
        </w:drawing>
      </w:r>
    </w:p>
    <w:p w:rsidR="00DC51E5" w:rsidRDefault="00DC51E5" w:rsidP="0044592C">
      <w:pPr>
        <w:pStyle w:val="Header"/>
        <w:tabs>
          <w:tab w:val="clear" w:pos="4680"/>
          <w:tab w:val="clear" w:pos="9360"/>
          <w:tab w:val="right" w:pos="9964"/>
        </w:tabs>
      </w:pPr>
    </w:p>
    <w:p w:rsidR="00542B0F" w:rsidRPr="0044592C" w:rsidRDefault="00542B0F" w:rsidP="0044592C">
      <w:pPr>
        <w:pStyle w:val="Header"/>
        <w:tabs>
          <w:tab w:val="clear" w:pos="4680"/>
          <w:tab w:val="clear" w:pos="9360"/>
          <w:tab w:val="right" w:pos="9964"/>
        </w:tabs>
      </w:pPr>
    </w:p>
    <w:p w:rsidR="003D14EA" w:rsidRPr="009F3BBD" w:rsidRDefault="003D14EA" w:rsidP="003D14EA"/>
    <w:p w:rsidR="003D14EA" w:rsidRPr="006A6A61" w:rsidRDefault="003D14EA" w:rsidP="003D14EA">
      <w:pPr>
        <w:pStyle w:val="Header"/>
        <w:ind w:left="-1138"/>
        <w:jc w:val="center"/>
        <w:rPr>
          <w:rFonts w:ascii="Arial" w:hAnsi="Arial" w:cs="Arial"/>
          <w:b/>
          <w:sz w:val="36"/>
          <w:szCs w:val="36"/>
        </w:rPr>
      </w:pPr>
      <w:r w:rsidRPr="006A6A61">
        <w:rPr>
          <w:rFonts w:ascii="Arial" w:hAnsi="Arial" w:cs="Arial"/>
          <w:b/>
          <w:sz w:val="36"/>
          <w:szCs w:val="36"/>
        </w:rPr>
        <w:t>ANUNȚ</w:t>
      </w:r>
    </w:p>
    <w:p w:rsidR="003D14EA" w:rsidRPr="006A6A61" w:rsidRDefault="003D14EA" w:rsidP="003D14EA">
      <w:pPr>
        <w:pStyle w:val="Header"/>
        <w:jc w:val="center"/>
        <w:rPr>
          <w:rFonts w:ascii="Arial" w:hAnsi="Arial" w:cs="Arial"/>
          <w:sz w:val="28"/>
          <w:szCs w:val="28"/>
        </w:rPr>
      </w:pPr>
      <w:r w:rsidRPr="006A6A61">
        <w:rPr>
          <w:rFonts w:ascii="Arial" w:hAnsi="Arial" w:cs="Arial"/>
          <w:b/>
          <w:sz w:val="28"/>
          <w:szCs w:val="28"/>
          <w:lang w:val="de-DE"/>
        </w:rPr>
        <w:t>p</w:t>
      </w:r>
      <w:r w:rsidRPr="006A6A61">
        <w:rPr>
          <w:rFonts w:ascii="Arial" w:hAnsi="Arial" w:cs="Arial"/>
          <w:b/>
          <w:sz w:val="28"/>
          <w:szCs w:val="28"/>
        </w:rPr>
        <w:t>rivind decontarea abonamentelor lunare de transport local în comun</w:t>
      </w:r>
      <w:r w:rsidR="00081E7B">
        <w:rPr>
          <w:rFonts w:ascii="Arial" w:hAnsi="Arial" w:cs="Arial"/>
          <w:b/>
          <w:sz w:val="28"/>
          <w:szCs w:val="28"/>
        </w:rPr>
        <w:t xml:space="preserve"> in Iași</w:t>
      </w:r>
    </w:p>
    <w:p w:rsidR="00DE4986" w:rsidRDefault="00DE4986" w:rsidP="003D14EA">
      <w:pPr>
        <w:jc w:val="both"/>
      </w:pPr>
    </w:p>
    <w:p w:rsidR="009F6EE7" w:rsidRDefault="0095743A" w:rsidP="003D14EA">
      <w:pPr>
        <w:jc w:val="both"/>
      </w:pPr>
      <w:hyperlink r:id="rId6" w:history="1">
        <w:r w:rsidRPr="00572EFA">
          <w:rPr>
            <w:rStyle w:val="Hyperlink"/>
          </w:rPr>
          <w:t>https://campus.tuiasi.ro/31/03/2026/anunt-privind-decontarea-abonamentelor-ctp-pentru-luna-martie-si-informatii-legate-de-luna-februarie/</w:t>
        </w:r>
      </w:hyperlink>
    </w:p>
    <w:p w:rsidR="009F6EE7" w:rsidRDefault="009F6EE7" w:rsidP="003D14EA">
      <w:pPr>
        <w:jc w:val="both"/>
      </w:pPr>
    </w:p>
    <w:p w:rsidR="00DE4986" w:rsidRPr="00DE4986" w:rsidRDefault="00DE4986" w:rsidP="00DE4986">
      <w:pPr>
        <w:shd w:val="clear" w:color="auto" w:fill="FFFFFF"/>
        <w:spacing w:before="100" w:beforeAutospacing="1" w:after="100" w:afterAutospacing="1"/>
        <w:rPr>
          <w:rFonts w:ascii="Arial" w:hAnsi="Arial" w:cs="Arial"/>
          <w:color w:val="3B3D40"/>
          <w:sz w:val="24"/>
          <w:szCs w:val="24"/>
          <w:lang w:val="en-US"/>
        </w:rPr>
      </w:pPr>
      <w:r w:rsidRPr="00DE4986">
        <w:rPr>
          <w:rFonts w:ascii="Arial" w:hAnsi="Arial" w:cs="Arial"/>
          <w:b/>
          <w:bCs/>
          <w:color w:val="3B3D40"/>
          <w:sz w:val="24"/>
          <w:szCs w:val="24"/>
          <w:lang w:val="en-US"/>
        </w:rPr>
        <w:t xml:space="preserve">Plata aferentă abonamentelor </w:t>
      </w:r>
      <w:proofErr w:type="gramStart"/>
      <w:r w:rsidRPr="00DE4986">
        <w:rPr>
          <w:rFonts w:ascii="Arial" w:hAnsi="Arial" w:cs="Arial"/>
          <w:b/>
          <w:bCs/>
          <w:color w:val="3B3D40"/>
          <w:sz w:val="24"/>
          <w:szCs w:val="24"/>
          <w:lang w:val="en-US"/>
        </w:rPr>
        <w:t>ce</w:t>
      </w:r>
      <w:proofErr w:type="gramEnd"/>
      <w:r w:rsidRPr="00DE4986">
        <w:rPr>
          <w:rFonts w:ascii="Arial" w:hAnsi="Arial" w:cs="Arial"/>
          <w:b/>
          <w:bCs/>
          <w:color w:val="3B3D40"/>
          <w:sz w:val="24"/>
          <w:szCs w:val="24"/>
          <w:lang w:val="en-US"/>
        </w:rPr>
        <w:t xml:space="preserve"> au fost achiziționate de studenți în luna octombrie se va efectua în a doua jumătate a lunii decembrie, ulterior plății burselor.</w:t>
      </w:r>
    </w:p>
    <w:p w:rsidR="003D14EA" w:rsidRPr="00D7346C" w:rsidRDefault="003D14EA" w:rsidP="003D14EA">
      <w:pPr>
        <w:jc w:val="both"/>
        <w:rPr>
          <w:rFonts w:ascii="Arial" w:hAnsi="Arial" w:cs="Arial"/>
          <w:szCs w:val="28"/>
        </w:rPr>
      </w:pPr>
      <w:r w:rsidRPr="00D7346C">
        <w:rPr>
          <w:rFonts w:ascii="Arial" w:hAnsi="Arial" w:cs="Arial"/>
          <w:szCs w:val="28"/>
        </w:rPr>
        <w:t xml:space="preserve">Studenţii TUIASI înmatriculaţi la forma de învăţământ cu frecvenţă, în vârstă de </w:t>
      </w:r>
      <w:r w:rsidRPr="00D7346C">
        <w:rPr>
          <w:rFonts w:ascii="Arial" w:hAnsi="Arial" w:cs="Arial"/>
          <w:b/>
          <w:szCs w:val="28"/>
        </w:rPr>
        <w:t>până la 30 de ani</w:t>
      </w:r>
      <w:r w:rsidRPr="00D7346C">
        <w:rPr>
          <w:rFonts w:ascii="Arial" w:hAnsi="Arial" w:cs="Arial"/>
          <w:szCs w:val="28"/>
        </w:rPr>
        <w:t xml:space="preserve">, beneficiază de tarif redus cu 90% pe mijloacele de transport local în comun pe tot parcursul anului calendaristic. </w:t>
      </w:r>
    </w:p>
    <w:p w:rsidR="003D14EA" w:rsidRDefault="003D14EA" w:rsidP="003D14EA">
      <w:pPr>
        <w:jc w:val="both"/>
        <w:rPr>
          <w:rFonts w:ascii="Arial" w:hAnsi="Arial" w:cs="Arial"/>
          <w:szCs w:val="28"/>
        </w:rPr>
      </w:pPr>
      <w:r w:rsidRPr="00D7346C">
        <w:rPr>
          <w:rFonts w:ascii="Arial" w:hAnsi="Arial" w:cs="Arial"/>
          <w:szCs w:val="28"/>
        </w:rPr>
        <w:t>Studenţii orfani de unul sau ambii părinți, p</w:t>
      </w:r>
      <w:bookmarkStart w:id="0" w:name="_GoBack"/>
      <w:bookmarkEnd w:id="0"/>
      <w:r w:rsidRPr="00D7346C">
        <w:rPr>
          <w:rFonts w:ascii="Arial" w:hAnsi="Arial" w:cs="Arial"/>
          <w:szCs w:val="28"/>
        </w:rPr>
        <w:t>recum și cei proveniţi din centre de plasament sau care au fost în plasament la familia extinsă, substitutivă sau la asistent maternal, beneficiază de gratuitate pentru aceste categorii de transport.</w:t>
      </w:r>
    </w:p>
    <w:p w:rsidR="00542B0F" w:rsidRPr="00A83183" w:rsidRDefault="00542B0F" w:rsidP="00A83183">
      <w:pPr>
        <w:jc w:val="both"/>
        <w:rPr>
          <w:rFonts w:ascii="Arial" w:hAnsi="Arial" w:cs="Arial"/>
          <w:szCs w:val="28"/>
        </w:rPr>
      </w:pPr>
      <w:r w:rsidRPr="00A83183">
        <w:rPr>
          <w:rFonts w:ascii="Arial" w:hAnsi="Arial" w:cs="Arial"/>
          <w:szCs w:val="28"/>
        </w:rPr>
        <w:t xml:space="preserve">În perioada </w:t>
      </w:r>
      <w:r w:rsidR="0095743A">
        <w:rPr>
          <w:rFonts w:ascii="Arial" w:hAnsi="Arial" w:cs="Arial"/>
          <w:color w:val="0070C0"/>
          <w:szCs w:val="28"/>
        </w:rPr>
        <w:t>1-8.04</w:t>
      </w:r>
      <w:r w:rsidR="00BC13FB" w:rsidRPr="004C1007">
        <w:rPr>
          <w:rFonts w:ascii="Arial" w:hAnsi="Arial" w:cs="Arial"/>
          <w:color w:val="0070C0"/>
          <w:szCs w:val="28"/>
        </w:rPr>
        <w:t>.2026</w:t>
      </w:r>
      <w:r w:rsidRPr="00A83183">
        <w:rPr>
          <w:rFonts w:ascii="Arial" w:hAnsi="Arial" w:cs="Arial"/>
          <w:szCs w:val="28"/>
        </w:rPr>
        <w:t>, studenții TUIASI vor putea depune documentele necesare decontării abonamentelor lunare de transport local în comun, abonamente ce au fost achiziționate de aceștia în lun</w:t>
      </w:r>
      <w:r w:rsidR="00451658" w:rsidRPr="00A83183">
        <w:rPr>
          <w:rFonts w:ascii="Arial" w:hAnsi="Arial" w:cs="Arial"/>
          <w:szCs w:val="28"/>
        </w:rPr>
        <w:t>a</w:t>
      </w:r>
      <w:r w:rsidR="00C512F9" w:rsidRPr="00A83183">
        <w:rPr>
          <w:rFonts w:ascii="Arial" w:hAnsi="Arial" w:cs="Arial"/>
          <w:szCs w:val="28"/>
        </w:rPr>
        <w:t xml:space="preserve"> </w:t>
      </w:r>
      <w:r w:rsidR="0095743A">
        <w:rPr>
          <w:rFonts w:ascii="Arial" w:hAnsi="Arial" w:cs="Arial"/>
          <w:color w:val="00B050"/>
          <w:szCs w:val="28"/>
        </w:rPr>
        <w:t>martie</w:t>
      </w:r>
      <w:r w:rsidR="0027128A">
        <w:rPr>
          <w:rFonts w:ascii="Arial" w:hAnsi="Arial" w:cs="Arial"/>
          <w:color w:val="00B050"/>
          <w:szCs w:val="28"/>
        </w:rPr>
        <w:t xml:space="preserve"> 2026</w:t>
      </w:r>
      <w:r w:rsidRPr="00A83183">
        <w:rPr>
          <w:rFonts w:ascii="Arial" w:hAnsi="Arial" w:cs="Arial"/>
          <w:szCs w:val="28"/>
        </w:rPr>
        <w:t>.</w:t>
      </w:r>
    </w:p>
    <w:p w:rsidR="00542B0F" w:rsidRPr="006C6D1C" w:rsidRDefault="00542B0F" w:rsidP="00542B0F">
      <w:pPr>
        <w:numPr>
          <w:ilvl w:val="0"/>
          <w:numId w:val="1"/>
        </w:numPr>
        <w:ind w:left="567"/>
        <w:jc w:val="both"/>
        <w:rPr>
          <w:rFonts w:ascii="Arial" w:hAnsi="Arial" w:cs="Arial"/>
          <w:color w:val="0070C0"/>
          <w:szCs w:val="28"/>
          <w:u w:val="single"/>
        </w:rPr>
      </w:pPr>
      <w:r>
        <w:rPr>
          <w:rStyle w:val="Strong"/>
          <w:rFonts w:ascii="Arial" w:hAnsi="Arial" w:cs="Arial"/>
          <w:color w:val="3B3D40"/>
        </w:rPr>
        <w:t>Studenții</w:t>
      </w:r>
      <w:r>
        <w:rPr>
          <w:rFonts w:ascii="Arial" w:hAnsi="Arial" w:cs="Arial"/>
          <w:color w:val="3B3D40"/>
        </w:rPr>
        <w:t> vor depune dosarele de decont în perioada </w:t>
      </w:r>
      <w:r w:rsidR="0095743A">
        <w:rPr>
          <w:rFonts w:ascii="Arial" w:hAnsi="Arial" w:cs="Arial"/>
          <w:b/>
          <w:color w:val="FF0000"/>
        </w:rPr>
        <w:t>1-8 aprilie</w:t>
      </w:r>
      <w:r w:rsidR="00A83183" w:rsidRPr="00A83183">
        <w:rPr>
          <w:rFonts w:ascii="Arial" w:hAnsi="Arial" w:cs="Arial"/>
          <w:b/>
          <w:color w:val="FF0000"/>
          <w:szCs w:val="28"/>
        </w:rPr>
        <w:t xml:space="preserve"> 2026</w:t>
      </w:r>
      <w:r w:rsidRPr="00D7346C">
        <w:rPr>
          <w:rFonts w:ascii="Arial" w:hAnsi="Arial" w:cs="Arial"/>
          <w:color w:val="000000"/>
          <w:szCs w:val="28"/>
        </w:rPr>
        <w:t>,</w:t>
      </w:r>
      <w:r>
        <w:rPr>
          <w:rFonts w:ascii="Arial" w:hAnsi="Arial" w:cs="Arial"/>
          <w:color w:val="000000"/>
          <w:szCs w:val="28"/>
        </w:rPr>
        <w:t xml:space="preserve"> </w:t>
      </w:r>
      <w:r w:rsidRPr="006C6D1C">
        <w:rPr>
          <w:rFonts w:ascii="Arial" w:hAnsi="Arial" w:cs="Arial"/>
          <w:b/>
          <w:color w:val="0070C0"/>
          <w:szCs w:val="28"/>
          <w:u w:val="single"/>
        </w:rPr>
        <w:t>în Sala 307, clădirea UTTex – etaj III, conform programului:</w:t>
      </w:r>
    </w:p>
    <w:p w:rsidR="00542B0F" w:rsidRPr="006C6D1C" w:rsidRDefault="00542B0F" w:rsidP="00542B0F">
      <w:pPr>
        <w:ind w:left="567" w:firstLine="567"/>
        <w:jc w:val="both"/>
        <w:rPr>
          <w:rFonts w:ascii="Arial" w:hAnsi="Arial" w:cs="Arial"/>
          <w:b/>
          <w:color w:val="0070C0"/>
          <w:szCs w:val="28"/>
        </w:rPr>
      </w:pPr>
      <w:r>
        <w:rPr>
          <w:rFonts w:ascii="Arial" w:hAnsi="Arial" w:cs="Arial"/>
          <w:b/>
          <w:color w:val="0070C0"/>
          <w:szCs w:val="28"/>
        </w:rPr>
        <w:t>Luni</w:t>
      </w:r>
      <w:r w:rsidR="00A83183">
        <w:rPr>
          <w:rFonts w:ascii="Arial" w:hAnsi="Arial" w:cs="Arial"/>
          <w:b/>
          <w:color w:val="0070C0"/>
          <w:szCs w:val="28"/>
        </w:rPr>
        <w:t xml:space="preserve"> - </w:t>
      </w:r>
      <w:r w:rsidR="006B692D">
        <w:rPr>
          <w:rFonts w:ascii="Arial" w:hAnsi="Arial" w:cs="Arial"/>
          <w:b/>
          <w:color w:val="0070C0"/>
          <w:szCs w:val="28"/>
        </w:rPr>
        <w:t>Miercuri</w:t>
      </w:r>
      <w:r w:rsidRPr="006C6D1C">
        <w:rPr>
          <w:rFonts w:ascii="Arial" w:hAnsi="Arial" w:cs="Arial"/>
          <w:b/>
          <w:color w:val="0070C0"/>
          <w:szCs w:val="28"/>
        </w:rPr>
        <w:t xml:space="preserve">: </w:t>
      </w:r>
      <w:r w:rsidRPr="006C6D1C">
        <w:rPr>
          <w:rFonts w:ascii="Arial" w:hAnsi="Arial" w:cs="Arial"/>
          <w:b/>
          <w:color w:val="0070C0"/>
          <w:szCs w:val="28"/>
        </w:rPr>
        <w:tab/>
        <w:t xml:space="preserve">interval orar </w:t>
      </w:r>
      <w:r>
        <w:rPr>
          <w:rFonts w:ascii="Arial" w:hAnsi="Arial" w:cs="Arial"/>
          <w:b/>
          <w:color w:val="0070C0"/>
          <w:szCs w:val="28"/>
        </w:rPr>
        <w:t>9</w:t>
      </w:r>
      <w:r w:rsidRPr="006C6D1C">
        <w:rPr>
          <w:rFonts w:ascii="Arial" w:hAnsi="Arial" w:cs="Arial"/>
          <w:b/>
          <w:color w:val="0070C0"/>
          <w:szCs w:val="28"/>
        </w:rPr>
        <w:t>-12</w:t>
      </w:r>
    </w:p>
    <w:p w:rsidR="00542B0F" w:rsidRDefault="00542B0F" w:rsidP="00542B0F">
      <w:pPr>
        <w:pStyle w:val="NormalWeb"/>
        <w:shd w:val="clear" w:color="auto" w:fill="FFFFFF"/>
        <w:rPr>
          <w:rFonts w:ascii="Arial" w:hAnsi="Arial" w:cs="Arial"/>
          <w:color w:val="3B3D40"/>
        </w:rPr>
      </w:pPr>
      <w:r>
        <w:rPr>
          <w:rFonts w:ascii="Arial" w:hAnsi="Arial" w:cs="Arial"/>
          <w:color w:val="3B3D40"/>
        </w:rPr>
        <w:t xml:space="preserve">Regula de depunere </w:t>
      </w:r>
      <w:proofErr w:type="gramStart"/>
      <w:r>
        <w:rPr>
          <w:rFonts w:ascii="Arial" w:hAnsi="Arial" w:cs="Arial"/>
          <w:color w:val="3B3D40"/>
        </w:rPr>
        <w:t>este</w:t>
      </w:r>
      <w:proofErr w:type="gramEnd"/>
      <w:r>
        <w:rPr>
          <w:rFonts w:ascii="Arial" w:hAnsi="Arial" w:cs="Arial"/>
          <w:color w:val="3B3D40"/>
        </w:rPr>
        <w:t>: se depune dosarul în luna în care te afli, până la jumătatea acesteia, pentru abonamentele achiziționate în luna anterioară.</w:t>
      </w:r>
    </w:p>
    <w:p w:rsidR="00542B0F" w:rsidRDefault="00542B0F" w:rsidP="00542B0F">
      <w:pPr>
        <w:pStyle w:val="NormalWeb"/>
        <w:shd w:val="clear" w:color="auto" w:fill="FFFFFF"/>
        <w:rPr>
          <w:rFonts w:ascii="Arial" w:hAnsi="Arial" w:cs="Arial"/>
          <w:color w:val="3B3D40"/>
        </w:rPr>
      </w:pPr>
      <w:r>
        <w:rPr>
          <w:rFonts w:ascii="Arial" w:hAnsi="Arial" w:cs="Arial"/>
          <w:color w:val="3B3D40"/>
        </w:rPr>
        <w:t>Conținutul unui dosar de decont pentru o lună pentru un „Abonament urban unic, 30 zile”</w:t>
      </w:r>
      <w:proofErr w:type="gramStart"/>
      <w:r>
        <w:rPr>
          <w:rFonts w:ascii="Arial" w:hAnsi="Arial" w:cs="Arial"/>
          <w:color w:val="3B3D40"/>
        </w:rPr>
        <w:t>  sau</w:t>
      </w:r>
      <w:proofErr w:type="gramEnd"/>
      <w:r>
        <w:rPr>
          <w:rFonts w:ascii="Arial" w:hAnsi="Arial" w:cs="Arial"/>
          <w:color w:val="3B3D40"/>
        </w:rPr>
        <w:t xml:space="preserve"> un „Abonament metropolitan unic, 30 zile” va fi format din:</w:t>
      </w:r>
    </w:p>
    <w:p w:rsidR="00542B0F" w:rsidRDefault="0095743A" w:rsidP="00542B0F">
      <w:pPr>
        <w:numPr>
          <w:ilvl w:val="0"/>
          <w:numId w:val="17"/>
        </w:numPr>
        <w:shd w:val="clear" w:color="auto" w:fill="FFFFFF"/>
        <w:spacing w:before="100" w:beforeAutospacing="1" w:after="100" w:afterAutospacing="1"/>
        <w:rPr>
          <w:rFonts w:ascii="Arial" w:hAnsi="Arial" w:cs="Arial"/>
          <w:color w:val="3B3D40"/>
          <w:sz w:val="24"/>
          <w:szCs w:val="24"/>
        </w:rPr>
      </w:pPr>
      <w:hyperlink r:id="rId7" w:history="1">
        <w:r w:rsidR="00542B0F" w:rsidRPr="00542B0F">
          <w:rPr>
            <w:rStyle w:val="Hyperlink"/>
            <w:rFonts w:ascii="Arial" w:hAnsi="Arial" w:cs="Arial"/>
            <w:color w:val="277CEA"/>
            <w:sz w:val="24"/>
            <w:szCs w:val="24"/>
          </w:rPr>
          <w:t>Cerere de solicitare</w:t>
        </w:r>
      </w:hyperlink>
      <w:r w:rsidR="00542B0F" w:rsidRPr="00542B0F">
        <w:rPr>
          <w:rFonts w:ascii="Arial" w:hAnsi="Arial" w:cs="Arial"/>
          <w:color w:val="3B3D40"/>
          <w:sz w:val="24"/>
          <w:szCs w:val="24"/>
        </w:rPr>
        <w:t> decontare abonament student TUIASI;</w:t>
      </w:r>
    </w:p>
    <w:p w:rsidR="00542B0F" w:rsidRPr="00542B0F" w:rsidRDefault="00542B0F" w:rsidP="00542B0F">
      <w:pPr>
        <w:numPr>
          <w:ilvl w:val="0"/>
          <w:numId w:val="17"/>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lizibilă după actul de identitate a solicitantului (studenții străini vor prezenta actul de identitate în baza căruia și-au deschis cont bancar, ex: permisul de ședere sau pașaportul, după caz);</w:t>
      </w:r>
    </w:p>
    <w:p w:rsidR="00542B0F" w:rsidRPr="00542B0F" w:rsidRDefault="00542B0F" w:rsidP="00542B0F">
      <w:pPr>
        <w:numPr>
          <w:ilvl w:val="0"/>
          <w:numId w:val="17"/>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Extras de cont bancar pe numele studentului solicitant deschis la una dintre cele 5 bănci cu care universitatea are încheiate contracte de colaborare: BRD, BCR, RAIFFEISEN BANK, Banca Transilvania, ING BANK;</w:t>
      </w:r>
    </w:p>
    <w:p w:rsidR="00542B0F" w:rsidRPr="00542B0F" w:rsidRDefault="00542B0F" w:rsidP="00542B0F">
      <w:pPr>
        <w:numPr>
          <w:ilvl w:val="0"/>
          <w:numId w:val="17"/>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Documente prin care se dovedesc condițiile de gratuitate – dacă este cazul – studenți orfani de unul sau ambii părinți, precum și cei proveniți din centre de plasament sau care au fost în plasament la familia extinsă, substitutivă sau la asistent maternal, conform Legii nr. 272/2004.</w:t>
      </w:r>
    </w:p>
    <w:p w:rsidR="00542B0F" w:rsidRPr="00542B0F" w:rsidRDefault="00542B0F" w:rsidP="00542B0F">
      <w:pPr>
        <w:numPr>
          <w:ilvl w:val="0"/>
          <w:numId w:val="17"/>
        </w:numPr>
        <w:shd w:val="clear" w:color="auto" w:fill="FFFFFF"/>
        <w:rPr>
          <w:rFonts w:ascii="Arial" w:hAnsi="Arial" w:cs="Arial"/>
          <w:color w:val="3B3D40"/>
          <w:sz w:val="24"/>
          <w:szCs w:val="24"/>
        </w:rPr>
      </w:pPr>
      <w:r w:rsidRPr="00542B0F">
        <w:rPr>
          <w:rFonts w:ascii="Arial" w:hAnsi="Arial" w:cs="Arial"/>
          <w:color w:val="3B3D40"/>
          <w:sz w:val="24"/>
          <w:szCs w:val="24"/>
        </w:rPr>
        <w:t>Dovada achiziției unui abonament emis de CTP Iași valabil 30 de zile.</w:t>
      </w:r>
    </w:p>
    <w:p w:rsidR="00542B0F" w:rsidRPr="00542B0F" w:rsidRDefault="00542B0F" w:rsidP="00542B0F">
      <w:pPr>
        <w:numPr>
          <w:ilvl w:val="0"/>
          <w:numId w:val="18"/>
        </w:numPr>
        <w:shd w:val="clear" w:color="auto" w:fill="FFFFFF"/>
        <w:spacing w:before="100" w:beforeAutospacing="1" w:after="100" w:afterAutospacing="1"/>
        <w:rPr>
          <w:rFonts w:ascii="Arial" w:hAnsi="Arial" w:cs="Arial"/>
          <w:color w:val="3B3D40"/>
          <w:sz w:val="24"/>
          <w:szCs w:val="24"/>
        </w:rPr>
      </w:pPr>
      <w:r w:rsidRPr="00542B0F">
        <w:rPr>
          <w:rStyle w:val="Strong"/>
          <w:rFonts w:ascii="Arial" w:hAnsi="Arial" w:cs="Arial"/>
          <w:color w:val="3B3D40"/>
          <w:sz w:val="24"/>
          <w:szCs w:val="24"/>
        </w:rPr>
        <w:t>În cazul achiziției prin aplicația „24Pay”:</w:t>
      </w:r>
    </w:p>
    <w:p w:rsidR="00542B0F" w:rsidRPr="00542B0F" w:rsidRDefault="00542B0F" w:rsidP="00542B0F">
      <w:pPr>
        <w:numPr>
          <w:ilvl w:val="1"/>
          <w:numId w:val="18"/>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 xml:space="preserve">dovada achiziției abonamentului probată prin extras de cont pe numele studentului care solicită decontarea contravalorii abonamentului, din care să rezulte plata abonamentului prin aplicația „24Pay”. Nu se acceptă extrase de cont pe numele părinților, al colegilor de facultate sau a altor persoane. În cazul în care acest extras bancar este deschis la </w:t>
      </w:r>
      <w:r w:rsidRPr="00542B0F">
        <w:rPr>
          <w:rFonts w:ascii="Arial" w:hAnsi="Arial" w:cs="Arial"/>
          <w:color w:val="3B3D40"/>
          <w:sz w:val="24"/>
          <w:szCs w:val="24"/>
        </w:rPr>
        <w:lastRenderedPageBreak/>
        <w:t>BRD, BCR, RAIFFEISEN BANK, Banca Transilvania, ING BANK nu mai este necesar și extrasul precizat la pct. 3.</w:t>
      </w:r>
    </w:p>
    <w:p w:rsidR="00542B0F" w:rsidRPr="00542B0F" w:rsidRDefault="00542B0F" w:rsidP="00542B0F">
      <w:pPr>
        <w:numPr>
          <w:ilvl w:val="1"/>
          <w:numId w:val="18"/>
        </w:numPr>
        <w:shd w:val="clear" w:color="auto" w:fill="FFFFFF"/>
        <w:rPr>
          <w:rFonts w:ascii="Arial" w:hAnsi="Arial" w:cs="Arial"/>
          <w:color w:val="3B3D40"/>
          <w:sz w:val="24"/>
          <w:szCs w:val="24"/>
        </w:rPr>
      </w:pPr>
      <w:r w:rsidRPr="00542B0F">
        <w:rPr>
          <w:rFonts w:ascii="Arial" w:hAnsi="Arial" w:cs="Arial"/>
          <w:color w:val="3B3D40"/>
          <w:sz w:val="24"/>
          <w:szCs w:val="24"/>
        </w:rPr>
        <w:t>Notă: din conținutul extrasului de cont depus trebuie să rezulte achiziția abonamentului în luna aprilie.</w:t>
      </w:r>
    </w:p>
    <w:p w:rsidR="00542B0F" w:rsidRPr="00542B0F" w:rsidRDefault="00542B0F" w:rsidP="00542B0F">
      <w:pPr>
        <w:numPr>
          <w:ilvl w:val="0"/>
          <w:numId w:val="18"/>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achiziției de la punctele de vânzare CTP Iași: automate de bilete stradale CTP Iaşi</w:t>
      </w:r>
    </w:p>
    <w:p w:rsidR="00542B0F" w:rsidRPr="00542B0F" w:rsidRDefault="00542B0F" w:rsidP="00542B0F">
      <w:pPr>
        <w:numPr>
          <w:ilvl w:val="1"/>
          <w:numId w:val="18"/>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chitanța sau „talonul alb” emis de automat care să fie completat cu numele studentului solicitant</w:t>
      </w:r>
    </w:p>
    <w:p w:rsidR="00542B0F" w:rsidRPr="00542B0F" w:rsidRDefault="00542B0F" w:rsidP="00542B0F">
      <w:pPr>
        <w:numPr>
          <w:ilvl w:val="1"/>
          <w:numId w:val="18"/>
        </w:numPr>
        <w:shd w:val="clear" w:color="auto" w:fill="FFFFFF"/>
        <w:rPr>
          <w:rFonts w:ascii="Arial" w:hAnsi="Arial" w:cs="Arial"/>
          <w:color w:val="3B3D40"/>
          <w:sz w:val="24"/>
          <w:szCs w:val="24"/>
        </w:rPr>
      </w:pPr>
      <w:r w:rsidRPr="00542B0F">
        <w:rPr>
          <w:rFonts w:ascii="Arial" w:hAnsi="Arial" w:cs="Arial"/>
          <w:color w:val="3B3D40"/>
          <w:sz w:val="24"/>
          <w:szCs w:val="24"/>
        </w:rPr>
        <w:t>Notă: ultima zi de valabilitate a talonului trebuie să fie maxim data de </w:t>
      </w:r>
      <w:r w:rsidRPr="00542B0F">
        <w:rPr>
          <w:rStyle w:val="Strong"/>
          <w:rFonts w:ascii="Arial" w:hAnsi="Arial" w:cs="Arial"/>
          <w:color w:val="3B3D40"/>
          <w:sz w:val="24"/>
          <w:szCs w:val="24"/>
        </w:rPr>
        <w:t>30.04.2025.</w:t>
      </w:r>
      <w:r w:rsidRPr="00542B0F">
        <w:rPr>
          <w:rFonts w:ascii="Arial" w:hAnsi="Arial" w:cs="Arial"/>
          <w:color w:val="3B3D40"/>
          <w:sz w:val="24"/>
          <w:szCs w:val="24"/>
        </w:rPr>
        <w:t> Nu se acceptă la decontare taloanele cu corecturi, deteriorate sau alte însemne care periclitează integritatea talonului.</w:t>
      </w:r>
    </w:p>
    <w:p w:rsidR="00542B0F" w:rsidRPr="00542B0F" w:rsidRDefault="00542B0F" w:rsidP="00542B0F">
      <w:pPr>
        <w:numPr>
          <w:ilvl w:val="0"/>
          <w:numId w:val="19"/>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utilizării sistemul E-ticketing prin încărcarea cardului de transport contactless la automatele de bilete E-pin Iași</w:t>
      </w:r>
    </w:p>
    <w:p w:rsidR="00542B0F" w:rsidRPr="00542B0F" w:rsidRDefault="00542B0F" w:rsidP="00542B0F">
      <w:pPr>
        <w:numPr>
          <w:ilvl w:val="1"/>
          <w:numId w:val="19"/>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chitanța emisă de automatul E – pin sau „talonul alb”</w:t>
      </w:r>
    </w:p>
    <w:p w:rsidR="00542B0F" w:rsidRPr="00542B0F" w:rsidRDefault="00542B0F" w:rsidP="00542B0F">
      <w:pPr>
        <w:numPr>
          <w:ilvl w:val="1"/>
          <w:numId w:val="19"/>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după cardul de transport contactless (verde) care conține datele de identificare ale studentului (ID-ul și numele acestuia)</w:t>
      </w:r>
    </w:p>
    <w:p w:rsidR="00542B0F" w:rsidRPr="00542B0F" w:rsidRDefault="00542B0F" w:rsidP="00542B0F">
      <w:pPr>
        <w:numPr>
          <w:ilvl w:val="1"/>
          <w:numId w:val="19"/>
        </w:numPr>
        <w:shd w:val="clear" w:color="auto" w:fill="FFFFFF"/>
        <w:rPr>
          <w:rFonts w:ascii="Arial" w:hAnsi="Arial" w:cs="Arial"/>
          <w:color w:val="3B3D40"/>
          <w:sz w:val="24"/>
          <w:szCs w:val="24"/>
        </w:rPr>
      </w:pPr>
      <w:r w:rsidRPr="00542B0F">
        <w:rPr>
          <w:rFonts w:ascii="Arial" w:hAnsi="Arial" w:cs="Arial"/>
          <w:color w:val="3B3D40"/>
          <w:sz w:val="24"/>
          <w:szCs w:val="24"/>
        </w:rPr>
        <w:t>dovada primită pe e-mailul studentului privind încărcarea portofelul electronic cu contravaloarea abonamentului lunar, după înrolarea în aplicația mobilă IA’SI BILET</w:t>
      </w:r>
    </w:p>
    <w:p w:rsidR="00542B0F" w:rsidRPr="00542B0F" w:rsidRDefault="00542B0F" w:rsidP="00542B0F">
      <w:pPr>
        <w:numPr>
          <w:ilvl w:val="0"/>
          <w:numId w:val="20"/>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utilizării sistemul E-ticketing prin încărcarea cardului de transport contactless, prin aplicația mobilă „IA’SI BILET”</w:t>
      </w:r>
    </w:p>
    <w:p w:rsidR="00542B0F" w:rsidRPr="00542B0F" w:rsidRDefault="00542B0F" w:rsidP="00542B0F">
      <w:pPr>
        <w:numPr>
          <w:ilvl w:val="1"/>
          <w:numId w:val="20"/>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dovada achiziției abonamentului probată prin extras de cont pe numele studentului care solicită decontarea contravalorii abonamentului, din care să rezulte plata abonamentului prin aplicația „ IA’SI BILET”.</w:t>
      </w:r>
    </w:p>
    <w:p w:rsidR="00542B0F" w:rsidRPr="00542B0F" w:rsidRDefault="00542B0F" w:rsidP="00542B0F">
      <w:pPr>
        <w:numPr>
          <w:ilvl w:val="1"/>
          <w:numId w:val="20"/>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după cardul de transport contactless (verde) care conține datele de identificare ale studentului (ID-ul și numele acestuia)</w:t>
      </w:r>
    </w:p>
    <w:p w:rsidR="00542B0F" w:rsidRPr="00542B0F" w:rsidRDefault="00542B0F" w:rsidP="00542B0F">
      <w:pPr>
        <w:numPr>
          <w:ilvl w:val="1"/>
          <w:numId w:val="20"/>
        </w:numPr>
        <w:shd w:val="clear" w:color="auto" w:fill="FFFFFF"/>
        <w:rPr>
          <w:rFonts w:ascii="Arial" w:hAnsi="Arial" w:cs="Arial"/>
          <w:color w:val="3B3D40"/>
          <w:sz w:val="24"/>
          <w:szCs w:val="24"/>
        </w:rPr>
      </w:pPr>
      <w:r w:rsidRPr="00542B0F">
        <w:rPr>
          <w:rFonts w:ascii="Arial" w:hAnsi="Arial" w:cs="Arial"/>
          <w:color w:val="3B3D40"/>
          <w:sz w:val="24"/>
          <w:szCs w:val="24"/>
        </w:rPr>
        <w:t>dovada primită pe e-mailul studentului privind încărcarea portofelul electronic cu contravaloarea abonamentului lunar, după înrolarea în aplicația mobilă IA’SI BILET</w:t>
      </w:r>
    </w:p>
    <w:p w:rsidR="00542B0F" w:rsidRPr="00542B0F" w:rsidRDefault="00542B0F" w:rsidP="00542B0F">
      <w:pPr>
        <w:numPr>
          <w:ilvl w:val="0"/>
          <w:numId w:val="21"/>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utilizării sistemul E-ticketing prin încărcarea cardului de transport contactless de la punctele de vânzare CTP Iași – Tonete</w:t>
      </w:r>
    </w:p>
    <w:p w:rsidR="00542B0F" w:rsidRPr="00542B0F" w:rsidRDefault="00542B0F" w:rsidP="00542B0F">
      <w:pPr>
        <w:numPr>
          <w:ilvl w:val="1"/>
          <w:numId w:val="21"/>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bonul fiscal în original emis de CTP Iași;</w:t>
      </w:r>
    </w:p>
    <w:p w:rsidR="00542B0F" w:rsidRPr="00542B0F" w:rsidRDefault="00542B0F" w:rsidP="00542B0F">
      <w:pPr>
        <w:numPr>
          <w:ilvl w:val="1"/>
          <w:numId w:val="21"/>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după cardul de transport contactless (verde) care conține datele de identificare ale studentului (ID-ul și numele acestuia)</w:t>
      </w:r>
    </w:p>
    <w:p w:rsidR="00542B0F" w:rsidRPr="00542B0F" w:rsidRDefault="00542B0F" w:rsidP="00542B0F">
      <w:pPr>
        <w:numPr>
          <w:ilvl w:val="1"/>
          <w:numId w:val="21"/>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dovada primită pe e-mailul studentului privind încărcarea portofelul electronic cu contravaloarea abonamentului lunar, după înrolarea în aplicația mobilă IA’SI BILET</w:t>
      </w:r>
    </w:p>
    <w:p w:rsidR="00542B0F" w:rsidRPr="00542B0F" w:rsidRDefault="00542B0F" w:rsidP="00542B0F">
      <w:pPr>
        <w:numPr>
          <w:ilvl w:val="1"/>
          <w:numId w:val="21"/>
        </w:numPr>
        <w:shd w:val="clear" w:color="auto" w:fill="FFFFFF"/>
        <w:rPr>
          <w:rFonts w:ascii="Arial" w:hAnsi="Arial" w:cs="Arial"/>
          <w:color w:val="3B3D40"/>
          <w:sz w:val="24"/>
          <w:szCs w:val="24"/>
        </w:rPr>
      </w:pPr>
      <w:r w:rsidRPr="00542B0F">
        <w:rPr>
          <w:rFonts w:ascii="Arial" w:hAnsi="Arial" w:cs="Arial"/>
          <w:color w:val="3B3D40"/>
          <w:sz w:val="24"/>
          <w:szCs w:val="24"/>
        </w:rPr>
        <w:t>Notă: Bonul fiscal depus trebuie să ateste achiziționarea abonamentului în luna anterioară celei în care se solicită decontarea. Nu se acceptă la decontare bonuri fiscale, deteriorate sau alte însemne care periclitează integritatea acestora.</w:t>
      </w:r>
    </w:p>
    <w:p w:rsidR="00542B0F" w:rsidRPr="00542B0F" w:rsidRDefault="00542B0F" w:rsidP="003D14EA">
      <w:pPr>
        <w:jc w:val="both"/>
        <w:rPr>
          <w:rFonts w:ascii="Arial" w:hAnsi="Arial" w:cs="Arial"/>
          <w:sz w:val="24"/>
          <w:szCs w:val="24"/>
        </w:rPr>
      </w:pPr>
    </w:p>
    <w:p w:rsidR="00003433" w:rsidRDefault="00003433"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27128A" w:rsidRDefault="0027128A" w:rsidP="006A6A61">
      <w:pPr>
        <w:ind w:left="993" w:right="424"/>
        <w:jc w:val="right"/>
        <w:rPr>
          <w:rFonts w:ascii="Arial" w:hAnsi="Arial" w:cs="Arial"/>
          <w:sz w:val="22"/>
          <w:szCs w:val="22"/>
        </w:rPr>
      </w:pPr>
    </w:p>
    <w:p w:rsidR="0027128A" w:rsidRDefault="0027128A" w:rsidP="006A6A61">
      <w:pPr>
        <w:ind w:left="993" w:right="424"/>
        <w:jc w:val="right"/>
        <w:rPr>
          <w:rFonts w:ascii="Arial" w:hAnsi="Arial" w:cs="Arial"/>
          <w:sz w:val="22"/>
          <w:szCs w:val="22"/>
        </w:rPr>
      </w:pPr>
    </w:p>
    <w:p w:rsidR="0027128A" w:rsidRDefault="0027128A" w:rsidP="006A6A61">
      <w:pPr>
        <w:ind w:left="993" w:right="424"/>
        <w:jc w:val="right"/>
        <w:rPr>
          <w:rFonts w:ascii="Arial" w:hAnsi="Arial" w:cs="Arial"/>
          <w:sz w:val="22"/>
          <w:szCs w:val="22"/>
        </w:rPr>
      </w:pPr>
    </w:p>
    <w:p w:rsidR="0027128A" w:rsidRDefault="0027128A" w:rsidP="006A6A61">
      <w:pPr>
        <w:ind w:left="993" w:right="424"/>
        <w:jc w:val="right"/>
        <w:rPr>
          <w:rFonts w:ascii="Arial" w:hAnsi="Arial" w:cs="Arial"/>
          <w:sz w:val="22"/>
          <w:szCs w:val="22"/>
        </w:rPr>
      </w:pPr>
    </w:p>
    <w:p w:rsidR="0027128A" w:rsidRDefault="0027128A" w:rsidP="006A6A61">
      <w:pPr>
        <w:ind w:left="993" w:right="424"/>
        <w:jc w:val="right"/>
        <w:rPr>
          <w:rFonts w:ascii="Arial" w:hAnsi="Arial" w:cs="Arial"/>
          <w:sz w:val="22"/>
          <w:szCs w:val="22"/>
        </w:rPr>
      </w:pPr>
    </w:p>
    <w:p w:rsidR="0027128A" w:rsidRDefault="0027128A"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6A6A61" w:rsidRDefault="006A6A61" w:rsidP="006A6A61">
      <w:pPr>
        <w:ind w:left="993" w:right="424"/>
        <w:jc w:val="right"/>
        <w:rPr>
          <w:rFonts w:ascii="Arial" w:hAnsi="Arial" w:cs="Arial"/>
          <w:sz w:val="22"/>
          <w:szCs w:val="22"/>
        </w:rPr>
      </w:pPr>
      <w:r>
        <w:rPr>
          <w:rFonts w:ascii="Arial" w:hAnsi="Arial" w:cs="Arial"/>
          <w:sz w:val="22"/>
          <w:szCs w:val="22"/>
        </w:rPr>
        <w:t>PO.PRS.05</w:t>
      </w:r>
      <w:r w:rsidRPr="009531A6">
        <w:rPr>
          <w:rFonts w:ascii="Arial" w:hAnsi="Arial" w:cs="Arial"/>
          <w:sz w:val="22"/>
          <w:szCs w:val="22"/>
        </w:rPr>
        <w:t xml:space="preserve"> - ANEXA </w:t>
      </w:r>
      <w:r>
        <w:rPr>
          <w:rFonts w:ascii="Arial" w:hAnsi="Arial" w:cs="Arial"/>
          <w:sz w:val="22"/>
          <w:szCs w:val="22"/>
        </w:rPr>
        <w:t>2</w:t>
      </w:r>
    </w:p>
    <w:p w:rsidR="006A6A61" w:rsidRDefault="006A6A61" w:rsidP="006A6A61">
      <w:pPr>
        <w:ind w:left="993" w:right="424"/>
        <w:jc w:val="right"/>
        <w:rPr>
          <w:rFonts w:ascii="Arial" w:hAnsi="Arial" w:cs="Arial"/>
          <w:sz w:val="22"/>
          <w:szCs w:val="22"/>
        </w:rPr>
      </w:pPr>
    </w:p>
    <w:p w:rsidR="00721CA5" w:rsidRDefault="00721CA5" w:rsidP="006A6A61">
      <w:pPr>
        <w:ind w:left="993" w:right="424"/>
        <w:jc w:val="center"/>
        <w:rPr>
          <w:rFonts w:ascii="Arial" w:hAnsi="Arial" w:cs="Arial"/>
          <w:b/>
          <w:sz w:val="22"/>
          <w:szCs w:val="22"/>
        </w:rPr>
      </w:pPr>
    </w:p>
    <w:p w:rsidR="00721CA5" w:rsidRDefault="00721CA5"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r>
        <w:rPr>
          <w:rFonts w:ascii="Arial" w:hAnsi="Arial" w:cs="Arial"/>
          <w:b/>
          <w:sz w:val="22"/>
          <w:szCs w:val="22"/>
        </w:rPr>
        <w:t>Formular cerere decontare abonament transport local în comun</w:t>
      </w: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254390" w:rsidRDefault="00254390" w:rsidP="006A6A61">
      <w:pPr>
        <w:ind w:left="993" w:right="424"/>
        <w:jc w:val="center"/>
        <w:rPr>
          <w:rFonts w:ascii="Arial" w:hAnsi="Arial" w:cs="Arial"/>
          <w:b/>
          <w:sz w:val="22"/>
          <w:szCs w:val="22"/>
        </w:rPr>
      </w:pPr>
    </w:p>
    <w:p w:rsidR="00254390" w:rsidRDefault="00254390"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Pr="006B0E6E" w:rsidRDefault="006A6A61" w:rsidP="006A6A61">
      <w:pPr>
        <w:ind w:left="993" w:right="424"/>
        <w:jc w:val="center"/>
        <w:rPr>
          <w:rFonts w:ascii="Arial" w:hAnsi="Arial" w:cs="Arial"/>
          <w:sz w:val="22"/>
          <w:szCs w:val="22"/>
        </w:rPr>
      </w:pPr>
      <w:r w:rsidRPr="006B0E6E">
        <w:rPr>
          <w:rFonts w:ascii="Arial" w:hAnsi="Arial" w:cs="Arial"/>
          <w:sz w:val="22"/>
          <w:szCs w:val="22"/>
        </w:rPr>
        <w:t>Domnule Decan,</w:t>
      </w:r>
    </w:p>
    <w:p w:rsidR="006A6A61" w:rsidRDefault="006A6A61" w:rsidP="006A6A61">
      <w:pPr>
        <w:ind w:left="993" w:right="424"/>
        <w:jc w:val="center"/>
        <w:rPr>
          <w:rFonts w:ascii="Arial" w:hAnsi="Arial" w:cs="Arial"/>
          <w:sz w:val="22"/>
          <w:szCs w:val="22"/>
        </w:rPr>
      </w:pPr>
    </w:p>
    <w:p w:rsidR="006A6A61" w:rsidRDefault="006A6A61" w:rsidP="006A6A61">
      <w:pPr>
        <w:ind w:left="993" w:right="424"/>
        <w:jc w:val="center"/>
        <w:rPr>
          <w:rFonts w:ascii="Arial" w:hAnsi="Arial" w:cs="Arial"/>
          <w:sz w:val="22"/>
          <w:szCs w:val="22"/>
        </w:rPr>
      </w:pPr>
    </w:p>
    <w:p w:rsidR="006A6A61" w:rsidRPr="006B0E6E" w:rsidRDefault="006A6A61" w:rsidP="006A6A61">
      <w:pPr>
        <w:ind w:left="993" w:right="424"/>
        <w:jc w:val="center"/>
        <w:rPr>
          <w:rFonts w:ascii="Arial" w:hAnsi="Arial" w:cs="Arial"/>
          <w:sz w:val="22"/>
          <w:szCs w:val="22"/>
        </w:rPr>
      </w:pPr>
    </w:p>
    <w:p w:rsidR="006A6A61" w:rsidRPr="006B0E6E" w:rsidRDefault="006A6A61" w:rsidP="006A6A61">
      <w:pPr>
        <w:ind w:left="993" w:right="424"/>
        <w:jc w:val="center"/>
        <w:rPr>
          <w:rFonts w:ascii="Arial" w:hAnsi="Arial" w:cs="Arial"/>
          <w:sz w:val="22"/>
          <w:szCs w:val="22"/>
        </w:rPr>
      </w:pPr>
    </w:p>
    <w:p w:rsidR="006A6A61" w:rsidRDefault="006A6A61" w:rsidP="006A6A61">
      <w:pPr>
        <w:spacing w:line="480" w:lineRule="auto"/>
        <w:ind w:left="993" w:right="424" w:firstLine="720"/>
        <w:jc w:val="both"/>
        <w:rPr>
          <w:rFonts w:ascii="Arial" w:hAnsi="Arial" w:cs="Arial"/>
          <w:sz w:val="22"/>
          <w:szCs w:val="22"/>
        </w:rPr>
      </w:pPr>
      <w:r w:rsidRPr="006B0E6E">
        <w:rPr>
          <w:rFonts w:ascii="Arial" w:hAnsi="Arial" w:cs="Arial"/>
          <w:sz w:val="22"/>
          <w:szCs w:val="22"/>
        </w:rPr>
        <w:t>Subsemnatul(a), ………………………</w:t>
      </w:r>
      <w:r>
        <w:rPr>
          <w:rFonts w:ascii="Arial" w:hAnsi="Arial" w:cs="Arial"/>
          <w:sz w:val="22"/>
          <w:szCs w:val="22"/>
        </w:rPr>
        <w:t>...................................................................</w:t>
      </w:r>
      <w:r w:rsidRPr="006B0E6E">
        <w:rPr>
          <w:rFonts w:ascii="Arial" w:hAnsi="Arial" w:cs="Arial"/>
          <w:sz w:val="22"/>
          <w:szCs w:val="22"/>
        </w:rPr>
        <w:t>…</w:t>
      </w:r>
      <w:r>
        <w:rPr>
          <w:rFonts w:ascii="Arial" w:hAnsi="Arial" w:cs="Arial"/>
          <w:sz w:val="22"/>
          <w:szCs w:val="22"/>
        </w:rPr>
        <w:t xml:space="preserve">, </w:t>
      </w:r>
      <w:r w:rsidRPr="006B0E6E">
        <w:rPr>
          <w:rFonts w:ascii="Arial" w:hAnsi="Arial" w:cs="Arial"/>
          <w:sz w:val="22"/>
          <w:szCs w:val="22"/>
        </w:rPr>
        <w:t xml:space="preserve">student la Facultatea de </w:t>
      </w:r>
      <w:r>
        <w:rPr>
          <w:rFonts w:ascii="Arial" w:hAnsi="Arial" w:cs="Arial"/>
          <w:sz w:val="22"/>
          <w:szCs w:val="22"/>
        </w:rPr>
        <w:t>Mecanică</w:t>
      </w:r>
      <w:r w:rsidRPr="006B0E6E">
        <w:rPr>
          <w:rFonts w:ascii="Arial" w:hAnsi="Arial" w:cs="Arial"/>
          <w:sz w:val="22"/>
          <w:szCs w:val="22"/>
        </w:rPr>
        <w:t>, din cadrul Universităţii Tehnice „Gheorghe Asachi” din Iaşi, în anul de studii</w:t>
      </w:r>
      <w:r>
        <w:rPr>
          <w:rFonts w:ascii="Arial" w:hAnsi="Arial" w:cs="Arial"/>
          <w:sz w:val="22"/>
          <w:szCs w:val="22"/>
        </w:rPr>
        <w:t xml:space="preserve"> </w:t>
      </w:r>
      <w:r w:rsidRPr="006B0E6E">
        <w:rPr>
          <w:rFonts w:ascii="Arial" w:hAnsi="Arial" w:cs="Arial"/>
          <w:sz w:val="22"/>
          <w:szCs w:val="22"/>
        </w:rPr>
        <w:t>………..</w:t>
      </w:r>
      <w:r>
        <w:rPr>
          <w:rFonts w:ascii="Arial" w:hAnsi="Arial" w:cs="Arial"/>
          <w:sz w:val="22"/>
          <w:szCs w:val="22"/>
        </w:rPr>
        <w:t xml:space="preserve"> </w:t>
      </w:r>
      <w:r w:rsidRPr="006B0E6E">
        <w:rPr>
          <w:rFonts w:ascii="Arial" w:hAnsi="Arial" w:cs="Arial"/>
          <w:sz w:val="22"/>
          <w:szCs w:val="22"/>
        </w:rPr>
        <w:t>licenţă/masterat</w:t>
      </w:r>
      <w:r>
        <w:rPr>
          <w:rFonts w:ascii="Arial" w:hAnsi="Arial" w:cs="Arial"/>
          <w:sz w:val="22"/>
          <w:szCs w:val="22"/>
        </w:rPr>
        <w:t>/doctorat</w:t>
      </w:r>
      <w:r w:rsidRPr="006B0E6E">
        <w:rPr>
          <w:rFonts w:ascii="Arial" w:hAnsi="Arial" w:cs="Arial"/>
          <w:sz w:val="22"/>
          <w:szCs w:val="22"/>
        </w:rPr>
        <w:t>,</w:t>
      </w:r>
      <w:r>
        <w:rPr>
          <w:rFonts w:ascii="Arial" w:hAnsi="Arial" w:cs="Arial"/>
          <w:sz w:val="22"/>
          <w:szCs w:val="22"/>
        </w:rPr>
        <w:t xml:space="preserve"> </w:t>
      </w:r>
      <w:r w:rsidR="00F02B0C" w:rsidRPr="006B0E6E">
        <w:rPr>
          <w:rFonts w:ascii="Arial" w:hAnsi="Arial" w:cs="Arial"/>
          <w:sz w:val="22"/>
          <w:szCs w:val="22"/>
        </w:rPr>
        <w:t xml:space="preserve">grupa ………., </w:t>
      </w:r>
      <w:r w:rsidR="00F02B0C">
        <w:rPr>
          <w:rFonts w:ascii="Arial" w:hAnsi="Arial" w:cs="Arial"/>
          <w:sz w:val="22"/>
          <w:szCs w:val="22"/>
        </w:rPr>
        <w:t>învățământ cu frecvență</w:t>
      </w:r>
      <w:r w:rsidR="00F02B0C" w:rsidRPr="006B0E6E">
        <w:rPr>
          <w:rFonts w:ascii="Arial" w:hAnsi="Arial" w:cs="Arial"/>
          <w:sz w:val="22"/>
          <w:szCs w:val="22"/>
        </w:rPr>
        <w:t xml:space="preserve">, </w:t>
      </w:r>
      <w:r w:rsidR="00F02B0C">
        <w:rPr>
          <w:rFonts w:ascii="Arial" w:hAnsi="Arial" w:cs="Arial"/>
          <w:sz w:val="22"/>
          <w:szCs w:val="22"/>
        </w:rPr>
        <w:t xml:space="preserve">                         </w:t>
      </w:r>
      <w:r w:rsidRPr="008A1DE6">
        <w:rPr>
          <w:rFonts w:ascii="Arial" w:hAnsi="Arial" w:cs="Arial"/>
          <w:sz w:val="22"/>
          <w:szCs w:val="22"/>
        </w:rPr>
        <w:t>telefon contact</w:t>
      </w:r>
      <w:r w:rsidR="00F02B0C">
        <w:rPr>
          <w:rFonts w:ascii="Arial" w:hAnsi="Arial" w:cs="Arial"/>
          <w:sz w:val="22"/>
          <w:szCs w:val="22"/>
        </w:rPr>
        <w:t xml:space="preserve"> </w:t>
      </w:r>
      <w:r w:rsidRPr="008A1DE6">
        <w:rPr>
          <w:rFonts w:ascii="Arial" w:hAnsi="Arial" w:cs="Arial"/>
          <w:sz w:val="22"/>
          <w:szCs w:val="22"/>
        </w:rPr>
        <w:t>..............</w:t>
      </w:r>
      <w:r w:rsidR="00F02B0C">
        <w:rPr>
          <w:rFonts w:ascii="Arial" w:hAnsi="Arial" w:cs="Arial"/>
          <w:sz w:val="22"/>
          <w:szCs w:val="22"/>
        </w:rPr>
        <w:t>..........</w:t>
      </w:r>
      <w:r w:rsidRPr="008A1DE6">
        <w:rPr>
          <w:rFonts w:ascii="Arial" w:hAnsi="Arial" w:cs="Arial"/>
          <w:sz w:val="22"/>
          <w:szCs w:val="22"/>
        </w:rPr>
        <w:t>...................</w:t>
      </w:r>
      <w:r w:rsidRPr="006B0E6E">
        <w:rPr>
          <w:rFonts w:ascii="Arial" w:hAnsi="Arial" w:cs="Arial"/>
          <w:sz w:val="22"/>
          <w:szCs w:val="22"/>
        </w:rPr>
        <w:t xml:space="preserve"> vă rog să-mi aprobaţi </w:t>
      </w:r>
      <w:r>
        <w:rPr>
          <w:rFonts w:ascii="Arial" w:hAnsi="Arial" w:cs="Arial"/>
          <w:sz w:val="22"/>
          <w:szCs w:val="22"/>
        </w:rPr>
        <w:t xml:space="preserve">decontarea </w:t>
      </w:r>
      <w:r w:rsidRPr="004D351D">
        <w:rPr>
          <w:rFonts w:ascii="Arial" w:hAnsi="Arial" w:cs="Arial"/>
          <w:sz w:val="22"/>
          <w:szCs w:val="22"/>
        </w:rPr>
        <w:t xml:space="preserve">contravalorii </w:t>
      </w:r>
      <w:bookmarkStart w:id="1" w:name="_Hlk149991198"/>
    </w:p>
    <w:p w:rsidR="006A6A61" w:rsidRDefault="006A6A61" w:rsidP="006A6A61">
      <w:pPr>
        <w:numPr>
          <w:ilvl w:val="0"/>
          <w:numId w:val="5"/>
        </w:numPr>
        <w:spacing w:line="480" w:lineRule="auto"/>
        <w:ind w:left="993" w:right="424"/>
        <w:jc w:val="both"/>
        <w:rPr>
          <w:rFonts w:ascii="Arial" w:hAnsi="Arial" w:cs="Arial"/>
          <w:sz w:val="22"/>
          <w:szCs w:val="22"/>
        </w:rPr>
      </w:pPr>
      <w:r w:rsidRPr="004D351D">
        <w:rPr>
          <w:rFonts w:ascii="Arial" w:hAnsi="Arial" w:cs="Arial"/>
          <w:sz w:val="22"/>
          <w:szCs w:val="22"/>
        </w:rPr>
        <w:t>„Abonament</w:t>
      </w:r>
      <w:r>
        <w:rPr>
          <w:rFonts w:ascii="Arial" w:hAnsi="Arial" w:cs="Arial"/>
          <w:sz w:val="22"/>
          <w:szCs w:val="22"/>
        </w:rPr>
        <w:t>ului</w:t>
      </w:r>
      <w:r w:rsidRPr="004D351D">
        <w:rPr>
          <w:rFonts w:ascii="Arial" w:hAnsi="Arial" w:cs="Arial"/>
          <w:sz w:val="22"/>
          <w:szCs w:val="22"/>
        </w:rPr>
        <w:t xml:space="preserve"> urban unic, 30 zile</w:t>
      </w:r>
      <w:bookmarkEnd w:id="1"/>
      <w:r>
        <w:rPr>
          <w:rFonts w:ascii="Arial" w:hAnsi="Arial" w:cs="Arial"/>
          <w:sz w:val="22"/>
          <w:szCs w:val="22"/>
        </w:rPr>
        <w:t>”</w:t>
      </w:r>
    </w:p>
    <w:p w:rsidR="006A6A61" w:rsidRDefault="006A6A61" w:rsidP="006A6A61">
      <w:pPr>
        <w:numPr>
          <w:ilvl w:val="0"/>
          <w:numId w:val="5"/>
        </w:numPr>
        <w:spacing w:line="480" w:lineRule="auto"/>
        <w:ind w:left="993" w:right="424"/>
        <w:jc w:val="both"/>
        <w:rPr>
          <w:rFonts w:ascii="Arial" w:hAnsi="Arial" w:cs="Arial"/>
          <w:sz w:val="22"/>
          <w:szCs w:val="22"/>
        </w:rPr>
      </w:pPr>
      <w:r w:rsidRPr="00566560">
        <w:rPr>
          <w:rFonts w:ascii="Arial" w:hAnsi="Arial" w:cs="Arial"/>
          <w:sz w:val="22"/>
          <w:szCs w:val="22"/>
        </w:rPr>
        <w:t xml:space="preserve">„Abonamentului metropolitan unic, 30 zile” </w:t>
      </w:r>
    </w:p>
    <w:p w:rsidR="006A6A61" w:rsidRPr="00566560" w:rsidRDefault="006A6A61" w:rsidP="006A6A61">
      <w:pPr>
        <w:spacing w:line="480" w:lineRule="auto"/>
        <w:ind w:left="993" w:right="424"/>
        <w:jc w:val="both"/>
        <w:rPr>
          <w:rFonts w:ascii="Arial" w:hAnsi="Arial" w:cs="Arial"/>
          <w:sz w:val="22"/>
          <w:szCs w:val="22"/>
        </w:rPr>
      </w:pPr>
      <w:r w:rsidRPr="00566560">
        <w:rPr>
          <w:rFonts w:ascii="Arial" w:hAnsi="Arial" w:cs="Arial"/>
          <w:sz w:val="22"/>
          <w:szCs w:val="22"/>
        </w:rPr>
        <w:t>emis de C</w:t>
      </w:r>
      <w:r>
        <w:rPr>
          <w:rFonts w:ascii="Arial" w:hAnsi="Arial" w:cs="Arial"/>
          <w:sz w:val="22"/>
          <w:szCs w:val="22"/>
        </w:rPr>
        <w:t xml:space="preserve">ompania de </w:t>
      </w:r>
      <w:r w:rsidRPr="00566560">
        <w:rPr>
          <w:rFonts w:ascii="Arial" w:hAnsi="Arial" w:cs="Arial"/>
          <w:sz w:val="22"/>
          <w:szCs w:val="22"/>
        </w:rPr>
        <w:t>T</w:t>
      </w:r>
      <w:r>
        <w:rPr>
          <w:rFonts w:ascii="Arial" w:hAnsi="Arial" w:cs="Arial"/>
          <w:sz w:val="22"/>
          <w:szCs w:val="22"/>
        </w:rPr>
        <w:t xml:space="preserve">ransport </w:t>
      </w:r>
      <w:r w:rsidRPr="00566560">
        <w:rPr>
          <w:rFonts w:ascii="Arial" w:hAnsi="Arial" w:cs="Arial"/>
          <w:sz w:val="22"/>
          <w:szCs w:val="22"/>
        </w:rPr>
        <w:t>P</w:t>
      </w:r>
      <w:r>
        <w:rPr>
          <w:rFonts w:ascii="Arial" w:hAnsi="Arial" w:cs="Arial"/>
          <w:sz w:val="22"/>
          <w:szCs w:val="22"/>
        </w:rPr>
        <w:t xml:space="preserve">ublic </w:t>
      </w:r>
      <w:r w:rsidRPr="00566560">
        <w:rPr>
          <w:rFonts w:ascii="Arial" w:hAnsi="Arial" w:cs="Arial"/>
          <w:sz w:val="22"/>
          <w:szCs w:val="22"/>
        </w:rPr>
        <w:t>Iași în procent de ................. (90% sau 100%, după caz)</w:t>
      </w:r>
      <w:r>
        <w:rPr>
          <w:rFonts w:ascii="Arial" w:hAnsi="Arial" w:cs="Arial"/>
          <w:sz w:val="22"/>
          <w:szCs w:val="22"/>
        </w:rPr>
        <w:t>,</w:t>
      </w:r>
      <w:r w:rsidRPr="00566560">
        <w:rPr>
          <w:rFonts w:ascii="Arial" w:hAnsi="Arial" w:cs="Arial"/>
          <w:sz w:val="22"/>
          <w:szCs w:val="22"/>
        </w:rPr>
        <w:t xml:space="preserve"> </w:t>
      </w:r>
      <w:r w:rsidR="00F02B0C">
        <w:rPr>
          <w:rFonts w:ascii="Arial" w:hAnsi="Arial" w:cs="Arial"/>
          <w:sz w:val="22"/>
          <w:szCs w:val="22"/>
        </w:rPr>
        <w:t>pentru</w:t>
      </w:r>
      <w:r w:rsidRPr="00566560">
        <w:rPr>
          <w:rFonts w:ascii="Arial" w:hAnsi="Arial" w:cs="Arial"/>
          <w:sz w:val="22"/>
          <w:szCs w:val="22"/>
        </w:rPr>
        <w:t xml:space="preserve"> luna ............</w:t>
      </w:r>
      <w:r>
        <w:rPr>
          <w:rFonts w:ascii="Arial" w:hAnsi="Arial" w:cs="Arial"/>
          <w:sz w:val="22"/>
          <w:szCs w:val="22"/>
        </w:rPr>
        <w:t>.....</w:t>
      </w:r>
      <w:r w:rsidRPr="00566560">
        <w:rPr>
          <w:rFonts w:ascii="Arial" w:hAnsi="Arial" w:cs="Arial"/>
          <w:sz w:val="22"/>
          <w:szCs w:val="22"/>
        </w:rPr>
        <w:t>....</w:t>
      </w:r>
      <w:r w:rsidR="00F02B0C">
        <w:rPr>
          <w:rFonts w:ascii="Arial" w:hAnsi="Arial" w:cs="Arial"/>
          <w:sz w:val="22"/>
          <w:szCs w:val="22"/>
        </w:rPr>
        <w:t>....................</w:t>
      </w:r>
      <w:r w:rsidRPr="00566560">
        <w:rPr>
          <w:rFonts w:ascii="Arial" w:hAnsi="Arial" w:cs="Arial"/>
          <w:sz w:val="22"/>
          <w:szCs w:val="22"/>
        </w:rPr>
        <w:t>..........., anul .....</w:t>
      </w:r>
      <w:r>
        <w:rPr>
          <w:rFonts w:ascii="Arial" w:hAnsi="Arial" w:cs="Arial"/>
          <w:sz w:val="22"/>
          <w:szCs w:val="22"/>
        </w:rPr>
        <w:t>.....</w:t>
      </w:r>
      <w:r w:rsidRPr="00566560">
        <w:rPr>
          <w:rFonts w:ascii="Arial" w:hAnsi="Arial" w:cs="Arial"/>
          <w:sz w:val="22"/>
          <w:szCs w:val="22"/>
        </w:rPr>
        <w:t>.. .</w:t>
      </w:r>
    </w:p>
    <w:p w:rsidR="006A6A61" w:rsidRDefault="006A6A61" w:rsidP="006A6A61">
      <w:pPr>
        <w:spacing w:line="480" w:lineRule="auto"/>
        <w:ind w:left="993" w:right="424" w:firstLine="720"/>
        <w:jc w:val="both"/>
        <w:rPr>
          <w:rFonts w:ascii="Arial" w:hAnsi="Arial" w:cs="Arial"/>
          <w:sz w:val="22"/>
          <w:szCs w:val="22"/>
        </w:rPr>
      </w:pPr>
      <w:r>
        <w:rPr>
          <w:rFonts w:ascii="Arial" w:hAnsi="Arial" w:cs="Arial"/>
          <w:sz w:val="22"/>
          <w:szCs w:val="22"/>
        </w:rPr>
        <w:t>Atașez următoarele documente*:</w:t>
      </w:r>
    </w:p>
    <w:p w:rsidR="006A6A61" w:rsidRDefault="006A6A61" w:rsidP="006A6A61">
      <w:pPr>
        <w:spacing w:line="480" w:lineRule="auto"/>
        <w:ind w:left="993" w:right="424"/>
        <w:jc w:val="both"/>
        <w:rPr>
          <w:rFonts w:ascii="Arial" w:hAnsi="Arial" w:cs="Arial"/>
          <w:sz w:val="22"/>
          <w:szCs w:val="22"/>
        </w:rPr>
      </w:pPr>
      <w:r w:rsidRPr="006B0E6E">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6A61" w:rsidRDefault="006A6A61" w:rsidP="006A6A61">
      <w:pPr>
        <w:ind w:left="993" w:right="424"/>
        <w:jc w:val="both"/>
        <w:rPr>
          <w:rFonts w:ascii="Arial" w:hAnsi="Arial" w:cs="Arial"/>
          <w:sz w:val="22"/>
          <w:szCs w:val="22"/>
        </w:rPr>
      </w:pPr>
    </w:p>
    <w:p w:rsidR="006A6A61" w:rsidRPr="006B0E6E" w:rsidRDefault="006A6A61" w:rsidP="006A6A61">
      <w:pPr>
        <w:spacing w:line="480" w:lineRule="auto"/>
        <w:ind w:left="993" w:right="424"/>
        <w:rPr>
          <w:rFonts w:ascii="Arial" w:hAnsi="Arial" w:cs="Arial"/>
          <w:sz w:val="22"/>
          <w:szCs w:val="22"/>
        </w:rPr>
      </w:pPr>
      <w:r w:rsidRPr="006B0E6E">
        <w:rPr>
          <w:rFonts w:ascii="Arial" w:hAnsi="Arial" w:cs="Arial"/>
          <w:sz w:val="22"/>
          <w:szCs w:val="22"/>
        </w:rPr>
        <w:t>Data</w:t>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t>Semnătura studentului(ei),</w:t>
      </w:r>
    </w:p>
    <w:p w:rsidR="006A6A61" w:rsidRDefault="006A6A61" w:rsidP="006A6A61">
      <w:pPr>
        <w:spacing w:line="480" w:lineRule="auto"/>
        <w:ind w:left="993" w:right="424"/>
        <w:rPr>
          <w:rFonts w:ascii="Arial" w:hAnsi="Arial" w:cs="Arial"/>
          <w:sz w:val="22"/>
          <w:szCs w:val="22"/>
        </w:rPr>
      </w:pPr>
    </w:p>
    <w:p w:rsidR="006A6A61" w:rsidRPr="006B0E6E" w:rsidRDefault="006A6A61" w:rsidP="006A6A61">
      <w:pPr>
        <w:spacing w:line="480" w:lineRule="auto"/>
        <w:ind w:left="993" w:right="424"/>
        <w:rPr>
          <w:rFonts w:ascii="Arial" w:hAnsi="Arial" w:cs="Arial"/>
          <w:sz w:val="22"/>
          <w:szCs w:val="22"/>
        </w:rPr>
      </w:pPr>
    </w:p>
    <w:p w:rsidR="006A6A61" w:rsidRPr="006B0E6E" w:rsidRDefault="006A6A61" w:rsidP="006A6A61">
      <w:pPr>
        <w:spacing w:line="480" w:lineRule="auto"/>
        <w:ind w:left="993" w:right="424"/>
        <w:jc w:val="center"/>
        <w:rPr>
          <w:rFonts w:ascii="Arial" w:hAnsi="Arial" w:cs="Arial"/>
          <w:sz w:val="22"/>
          <w:szCs w:val="22"/>
          <w:u w:val="single"/>
        </w:rPr>
      </w:pPr>
      <w:r w:rsidRPr="006B0E6E">
        <w:rPr>
          <w:rFonts w:ascii="Arial" w:hAnsi="Arial" w:cs="Arial"/>
          <w:sz w:val="22"/>
          <w:szCs w:val="22"/>
        </w:rPr>
        <w:t xml:space="preserve">Domnului Decan al Facultăţii de </w:t>
      </w:r>
      <w:r>
        <w:rPr>
          <w:rFonts w:ascii="Arial" w:hAnsi="Arial" w:cs="Arial"/>
          <w:sz w:val="22"/>
          <w:szCs w:val="22"/>
        </w:rPr>
        <w:t>Mecanică</w:t>
      </w:r>
    </w:p>
    <w:p w:rsidR="006A6A61" w:rsidRDefault="006A6A61" w:rsidP="006A6A61">
      <w:pPr>
        <w:ind w:left="993" w:right="424"/>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D12A4" w:rsidRDefault="006D12A4" w:rsidP="006D12A4">
      <w:pPr>
        <w:pStyle w:val="NormalWeb"/>
        <w:spacing w:before="0" w:beforeAutospacing="0" w:after="0" w:afterAutospacing="0"/>
        <w:jc w:val="both"/>
      </w:pPr>
      <w:r>
        <w:rPr>
          <w:rFonts w:ascii="Arial" w:hAnsi="Arial" w:cs="Arial"/>
          <w:color w:val="000000"/>
          <w:sz w:val="22"/>
          <w:szCs w:val="22"/>
        </w:rPr>
        <w:t>Verso cerere</w:t>
      </w:r>
    </w:p>
    <w:p w:rsidR="006D12A4" w:rsidRDefault="006D12A4" w:rsidP="006D12A4">
      <w:pPr>
        <w:pStyle w:val="NormalWeb"/>
        <w:spacing w:before="0" w:beforeAutospacing="0" w:after="0" w:afterAutospacing="0"/>
        <w:jc w:val="both"/>
      </w:pPr>
      <w:r>
        <w:rPr>
          <w:rFonts w:ascii="Arial" w:hAnsi="Arial" w:cs="Arial"/>
          <w:b/>
          <w:bCs/>
          <w:color w:val="000000"/>
          <w:sz w:val="22"/>
          <w:szCs w:val="22"/>
        </w:rPr>
        <w:t>* Notă</w:t>
      </w:r>
      <w:r>
        <w:rPr>
          <w:rFonts w:ascii="Arial" w:hAnsi="Arial" w:cs="Arial"/>
          <w:color w:val="000000"/>
          <w:sz w:val="22"/>
          <w:szCs w:val="22"/>
        </w:rPr>
        <w:t>: Componență dosar tip folie plastic:</w:t>
      </w:r>
    </w:p>
    <w:p w:rsidR="006D12A4" w:rsidRDefault="006D12A4" w:rsidP="006D12A4">
      <w:pPr>
        <w:pStyle w:val="NormalWeb"/>
        <w:spacing w:before="0" w:beforeAutospacing="0" w:after="0" w:afterAutospacing="0"/>
        <w:jc w:val="both"/>
      </w:pPr>
      <w:r>
        <w:rPr>
          <w:rFonts w:ascii="Arial" w:hAnsi="Arial" w:cs="Arial"/>
          <w:color w:val="000000"/>
          <w:sz w:val="22"/>
          <w:szCs w:val="22"/>
        </w:rPr>
        <w:t>- copie lizibilă după actul de identitate realizată centrat pe formatul A4</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 </w:t>
      </w:r>
      <w:proofErr w:type="gramStart"/>
      <w:r>
        <w:rPr>
          <w:rFonts w:ascii="Arial" w:hAnsi="Arial" w:cs="Arial"/>
          <w:color w:val="000000"/>
          <w:sz w:val="22"/>
          <w:szCs w:val="22"/>
        </w:rPr>
        <w:t>dovada</w:t>
      </w:r>
      <w:proofErr w:type="gramEnd"/>
      <w:r>
        <w:rPr>
          <w:rFonts w:ascii="Arial" w:hAnsi="Arial" w:cs="Arial"/>
          <w:color w:val="000000"/>
          <w:sz w:val="22"/>
          <w:szCs w:val="22"/>
        </w:rPr>
        <w:t xml:space="preserve"> achiziției abonamentului, după caz:</w:t>
      </w:r>
    </w:p>
    <w:p w:rsidR="006D12A4" w:rsidRDefault="006D12A4" w:rsidP="006D12A4">
      <w:pPr>
        <w:pStyle w:val="NormalWeb"/>
        <w:numPr>
          <w:ilvl w:val="0"/>
          <w:numId w:val="1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extras de cont, pe numele studentului, pentru achiziția on-line a unui singur abonament; </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Exemplu: la decontare se prezintă în perioada 1-15 decembrie, extrasul de cont din care rezultă achiziția abonamentului efectuată în </w:t>
      </w:r>
      <w:proofErr w:type="gramStart"/>
      <w:r>
        <w:rPr>
          <w:rFonts w:ascii="Arial" w:hAnsi="Arial" w:cs="Arial"/>
          <w:color w:val="000000"/>
          <w:sz w:val="22"/>
          <w:szCs w:val="22"/>
        </w:rPr>
        <w:t>luna</w:t>
      </w:r>
      <w:proofErr w:type="gramEnd"/>
      <w:r>
        <w:rPr>
          <w:rFonts w:ascii="Arial" w:hAnsi="Arial" w:cs="Arial"/>
          <w:color w:val="000000"/>
          <w:sz w:val="22"/>
          <w:szCs w:val="22"/>
        </w:rPr>
        <w:t xml:space="preserve"> noiembrie</w:t>
      </w:r>
    </w:p>
    <w:p w:rsidR="006D12A4" w:rsidRDefault="006D12A4" w:rsidP="006D12A4">
      <w:pPr>
        <w:pStyle w:val="NormalWeb"/>
        <w:spacing w:before="0" w:beforeAutospacing="0" w:after="0" w:afterAutospacing="0"/>
        <w:ind w:left="700" w:hanging="360"/>
        <w:jc w:val="both"/>
      </w:pPr>
      <w:r>
        <w:rPr>
          <w:rFonts w:ascii="Arial" w:hAnsi="Arial" w:cs="Arial"/>
          <w:color w:val="000000"/>
          <w:sz w:val="22"/>
          <w:szCs w:val="22"/>
        </w:rPr>
        <w:t>2.</w:t>
      </w:r>
      <w:r>
        <w:rPr>
          <w:rStyle w:val="apple-tab-span"/>
          <w:rFonts w:ascii="Arial" w:hAnsi="Arial" w:cs="Arial"/>
          <w:color w:val="000000"/>
          <w:sz w:val="22"/>
          <w:szCs w:val="22"/>
        </w:rPr>
        <w:tab/>
      </w:r>
      <w:r>
        <w:rPr>
          <w:rFonts w:ascii="Arial" w:hAnsi="Arial" w:cs="Arial"/>
          <w:color w:val="000000"/>
          <w:sz w:val="22"/>
          <w:szCs w:val="22"/>
        </w:rPr>
        <w:t xml:space="preserve"> </w:t>
      </w:r>
      <w:proofErr w:type="gramStart"/>
      <w:r>
        <w:rPr>
          <w:rFonts w:ascii="Arial" w:hAnsi="Arial" w:cs="Arial"/>
          <w:color w:val="000000"/>
          <w:sz w:val="22"/>
          <w:szCs w:val="22"/>
        </w:rPr>
        <w:t>un</w:t>
      </w:r>
      <w:proofErr w:type="gramEnd"/>
      <w:r>
        <w:rPr>
          <w:rFonts w:ascii="Arial" w:hAnsi="Arial" w:cs="Arial"/>
          <w:color w:val="000000"/>
          <w:sz w:val="22"/>
          <w:szCs w:val="22"/>
        </w:rPr>
        <w:t xml:space="preserve"> singur talon în original de emis C.T.P. Iași și achiziționat de la punctele de vânzare C.T.P. a cărui ultimă zi de valabilitate să fie cuprinsă în intervalul zilelor lunii anterioare pentru care se depune  cererea de decontare;</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Exemple taloane lunare emise în perioadele 05.10 – 03.11.2023, 20.10 – 18.11 2023, 01.11-30.11.2023, se prezintă la decontare în </w:t>
      </w:r>
      <w:proofErr w:type="gramStart"/>
      <w:r>
        <w:rPr>
          <w:rFonts w:ascii="Arial" w:hAnsi="Arial" w:cs="Arial"/>
          <w:color w:val="000000"/>
          <w:sz w:val="22"/>
          <w:szCs w:val="22"/>
        </w:rPr>
        <w:t>luna</w:t>
      </w:r>
      <w:proofErr w:type="gramEnd"/>
      <w:r>
        <w:rPr>
          <w:rFonts w:ascii="Arial" w:hAnsi="Arial" w:cs="Arial"/>
          <w:color w:val="000000"/>
          <w:sz w:val="22"/>
          <w:szCs w:val="22"/>
        </w:rPr>
        <w:t xml:space="preserve"> decembrie, perioada 1-15 decembrie</w:t>
      </w:r>
    </w:p>
    <w:p w:rsidR="006D12A4" w:rsidRDefault="006D12A4" w:rsidP="006D12A4">
      <w:pPr>
        <w:pStyle w:val="NormalWeb"/>
        <w:numPr>
          <w:ilvl w:val="0"/>
          <w:numId w:val="16"/>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copie conformă cu originalul după Legitimația – abonament sau cartonul nominal de abonament, dacă acesta s-a achiziționat la punctele de vânzare C.T.P. Iași</w:t>
      </w:r>
    </w:p>
    <w:p w:rsidR="006D12A4" w:rsidRDefault="006D12A4" w:rsidP="006D12A4">
      <w:pPr>
        <w:pStyle w:val="NormalWeb"/>
        <w:spacing w:before="0" w:beforeAutospacing="0" w:after="0" w:afterAutospacing="0"/>
        <w:ind w:left="720"/>
        <w:jc w:val="both"/>
      </w:pPr>
      <w:r>
        <w:rPr>
          <w:rFonts w:ascii="Arial" w:hAnsi="Arial" w:cs="Arial"/>
          <w:b/>
          <w:bCs/>
          <w:color w:val="000000"/>
          <w:sz w:val="22"/>
          <w:szCs w:val="22"/>
        </w:rPr>
        <w:t>Notă:</w:t>
      </w:r>
      <w:r>
        <w:rPr>
          <w:rFonts w:ascii="Arial" w:hAnsi="Arial" w:cs="Arial"/>
          <w:color w:val="000000"/>
          <w:sz w:val="22"/>
          <w:szCs w:val="22"/>
        </w:rPr>
        <w:t xml:space="preserve"> Documentele de la punctul 1. și 2. </w:t>
      </w:r>
      <w:proofErr w:type="gramStart"/>
      <w:r>
        <w:rPr>
          <w:rFonts w:ascii="Arial" w:hAnsi="Arial" w:cs="Arial"/>
          <w:color w:val="000000"/>
          <w:sz w:val="22"/>
          <w:szCs w:val="22"/>
        </w:rPr>
        <w:t>se</w:t>
      </w:r>
      <w:proofErr w:type="gramEnd"/>
      <w:r>
        <w:rPr>
          <w:rFonts w:ascii="Arial" w:hAnsi="Arial" w:cs="Arial"/>
          <w:color w:val="000000"/>
          <w:sz w:val="22"/>
          <w:szCs w:val="22"/>
        </w:rPr>
        <w:t xml:space="preserve"> prezintă împreună pe o foate A4 din care să rezulte prezentarea copiei lizibile a cartonului nominal de abonament și originalul talonului aferent lunii pentru care se solicită decontarea .</w:t>
      </w:r>
    </w:p>
    <w:p w:rsidR="006D12A4" w:rsidRDefault="006D12A4" w:rsidP="006D12A4">
      <w:pPr>
        <w:pStyle w:val="NormalWeb"/>
        <w:spacing w:before="0" w:beforeAutospacing="0" w:after="0" w:afterAutospacing="0"/>
        <w:jc w:val="both"/>
      </w:pPr>
      <w:r>
        <w:rPr>
          <w:rFonts w:ascii="Arial" w:hAnsi="Arial" w:cs="Arial"/>
          <w:color w:val="000000"/>
          <w:sz w:val="22"/>
          <w:szCs w:val="22"/>
        </w:rPr>
        <w:t>- documente doveditoare, constând în copii de pe certificatul/certificatele de deces al/ale părinților, respectiv documente ale autorității tutelare privind plasamentul studentului la familia extinsă sau la asistent maternal pentru studenții din categoria care beneficiază de decontare a sumelor plătite de aceștia pentru achiziția abonamentului în procent de 100%;</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 </w:t>
      </w:r>
      <w:proofErr w:type="gramStart"/>
      <w:r>
        <w:rPr>
          <w:rFonts w:ascii="Arial" w:hAnsi="Arial" w:cs="Arial"/>
          <w:color w:val="000000"/>
          <w:sz w:val="22"/>
          <w:szCs w:val="22"/>
        </w:rPr>
        <w:t>extrasul</w:t>
      </w:r>
      <w:proofErr w:type="gramEnd"/>
      <w:r>
        <w:rPr>
          <w:rFonts w:ascii="Arial" w:hAnsi="Arial" w:cs="Arial"/>
          <w:color w:val="000000"/>
          <w:sz w:val="22"/>
          <w:szCs w:val="22"/>
        </w:rPr>
        <w:t xml:space="preserve"> de cont bancar IBAN pe numele studentului titular de „Abonament urban unic, 30 zile”, dacă abonamentul a fost achiziționat de la punctele de vânzare C.T.P.</w:t>
      </w:r>
    </w:p>
    <w:p w:rsidR="006D12A4" w:rsidRDefault="006D12A4" w:rsidP="006D12A4">
      <w:pPr>
        <w:pStyle w:val="NormalWeb"/>
        <w:spacing w:before="0" w:beforeAutospacing="0" w:after="0" w:afterAutospacing="0"/>
        <w:jc w:val="center"/>
      </w:pPr>
      <w:r>
        <w:rPr>
          <w:rFonts w:ascii="Arial" w:hAnsi="Arial" w:cs="Arial"/>
          <w:b/>
          <w:bCs/>
          <w:color w:val="000000"/>
          <w:sz w:val="22"/>
          <w:szCs w:val="22"/>
        </w:rPr>
        <w:t> </w:t>
      </w:r>
    </w:p>
    <w:p w:rsidR="006D12A4" w:rsidRDefault="006D12A4" w:rsidP="006D12A4">
      <w:pPr>
        <w:pStyle w:val="NormalWeb"/>
        <w:spacing w:before="0" w:beforeAutospacing="0" w:after="0" w:afterAutospacing="0"/>
        <w:jc w:val="center"/>
      </w:pPr>
      <w:r>
        <w:rPr>
          <w:rFonts w:ascii="Arial" w:hAnsi="Arial" w:cs="Arial"/>
          <w:b/>
          <w:bCs/>
          <w:color w:val="000000"/>
          <w:sz w:val="22"/>
          <w:szCs w:val="22"/>
        </w:rPr>
        <w:t> </w:t>
      </w: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Pr="006A6A61" w:rsidRDefault="006A6A61">
      <w:pPr>
        <w:rPr>
          <w:rFonts w:ascii="Arial" w:hAnsi="Arial" w:cs="Arial"/>
          <w:szCs w:val="28"/>
        </w:rPr>
      </w:pPr>
    </w:p>
    <w:sectPr w:rsidR="006A6A61" w:rsidRPr="006A6A61" w:rsidSect="006A6A6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R">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FA1"/>
    <w:multiLevelType w:val="multilevel"/>
    <w:tmpl w:val="B8F4F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35BC3"/>
    <w:multiLevelType w:val="multilevel"/>
    <w:tmpl w:val="2BC81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E627A"/>
    <w:multiLevelType w:val="multilevel"/>
    <w:tmpl w:val="68E81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E40D97"/>
    <w:multiLevelType w:val="hybridMultilevel"/>
    <w:tmpl w:val="FA24C4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BD737E"/>
    <w:multiLevelType w:val="multilevel"/>
    <w:tmpl w:val="12F0F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9137C7"/>
    <w:multiLevelType w:val="hybridMultilevel"/>
    <w:tmpl w:val="5D8EAE32"/>
    <w:lvl w:ilvl="0" w:tplc="4830DF2A">
      <w:start w:val="1"/>
      <w:numFmt w:val="bullet"/>
      <w:lvlText w:val=""/>
      <w:lvlJc w:val="left"/>
      <w:pPr>
        <w:ind w:left="4122" w:hanging="360"/>
      </w:pPr>
      <w:rPr>
        <w:rFonts w:ascii="Symbol" w:hAnsi="Symbol" w:hint="default"/>
        <w:strike w:val="0"/>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6" w15:restartNumberingAfterBreak="0">
    <w:nsid w:val="26C8010C"/>
    <w:multiLevelType w:val="multilevel"/>
    <w:tmpl w:val="C0D8A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4973EC"/>
    <w:multiLevelType w:val="multilevel"/>
    <w:tmpl w:val="11BA6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121B5"/>
    <w:multiLevelType w:val="hybridMultilevel"/>
    <w:tmpl w:val="E06E830A"/>
    <w:lvl w:ilvl="0" w:tplc="E78C8C46">
      <w:start w:val="1"/>
      <w:numFmt w:val="decimal"/>
      <w:lvlText w:val="%1."/>
      <w:lvlJc w:val="left"/>
      <w:pPr>
        <w:ind w:left="360" w:hanging="360"/>
      </w:pPr>
      <w:rPr>
        <w:rFonts w:ascii="Arial" w:hAnsi="Arial" w:hint="default"/>
        <w:spacing w:val="0"/>
        <w:w w:val="80"/>
        <w:kern w:val="16"/>
        <w:position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CD5C46"/>
    <w:multiLevelType w:val="multilevel"/>
    <w:tmpl w:val="78446E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E2E08"/>
    <w:multiLevelType w:val="multilevel"/>
    <w:tmpl w:val="34563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8513C4"/>
    <w:multiLevelType w:val="multilevel"/>
    <w:tmpl w:val="DAE8A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477D65"/>
    <w:multiLevelType w:val="multilevel"/>
    <w:tmpl w:val="99420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5617B4"/>
    <w:multiLevelType w:val="multilevel"/>
    <w:tmpl w:val="10F861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4F3F86"/>
    <w:multiLevelType w:val="multilevel"/>
    <w:tmpl w:val="7E36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562311"/>
    <w:multiLevelType w:val="multilevel"/>
    <w:tmpl w:val="DDA6D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8D3426"/>
    <w:multiLevelType w:val="hybridMultilevel"/>
    <w:tmpl w:val="A6C2EE82"/>
    <w:lvl w:ilvl="0" w:tplc="0809000F">
      <w:start w:val="1"/>
      <w:numFmt w:val="decimal"/>
      <w:lvlText w:val="%1."/>
      <w:lvlJc w:val="left"/>
      <w:pPr>
        <w:ind w:left="720" w:hanging="360"/>
      </w:pPr>
    </w:lvl>
    <w:lvl w:ilvl="1" w:tplc="A638397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9B5227"/>
    <w:multiLevelType w:val="multilevel"/>
    <w:tmpl w:val="D340F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0B77D6"/>
    <w:multiLevelType w:val="multilevel"/>
    <w:tmpl w:val="59A46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075642"/>
    <w:multiLevelType w:val="multilevel"/>
    <w:tmpl w:val="C0A07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041BEE"/>
    <w:multiLevelType w:val="hybridMultilevel"/>
    <w:tmpl w:val="62B89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5"/>
  </w:num>
  <w:num w:numId="4">
    <w:abstractNumId w:val="20"/>
  </w:num>
  <w:num w:numId="5">
    <w:abstractNumId w:val="3"/>
  </w:num>
  <w:num w:numId="6">
    <w:abstractNumId w:val="6"/>
  </w:num>
  <w:num w:numId="7">
    <w:abstractNumId w:val="1"/>
  </w:num>
  <w:num w:numId="8">
    <w:abstractNumId w:val="13"/>
  </w:num>
  <w:num w:numId="9">
    <w:abstractNumId w:val="0"/>
  </w:num>
  <w:num w:numId="10">
    <w:abstractNumId w:val="19"/>
  </w:num>
  <w:num w:numId="11">
    <w:abstractNumId w:val="17"/>
  </w:num>
  <w:num w:numId="12">
    <w:abstractNumId w:val="15"/>
  </w:num>
  <w:num w:numId="13">
    <w:abstractNumId w:val="2"/>
  </w:num>
  <w:num w:numId="14">
    <w:abstractNumId w:val="12"/>
  </w:num>
  <w:num w:numId="15">
    <w:abstractNumId w:val="14"/>
  </w:num>
  <w:num w:numId="16">
    <w:abstractNumId w:val="10"/>
    <w:lvlOverride w:ilvl="0">
      <w:lvl w:ilvl="0">
        <w:numFmt w:val="decimal"/>
        <w:lvlText w:val="%1."/>
        <w:lvlJc w:val="left"/>
      </w:lvl>
    </w:lvlOverride>
  </w:num>
  <w:num w:numId="17">
    <w:abstractNumId w:val="7"/>
  </w:num>
  <w:num w:numId="18">
    <w:abstractNumId w:val="9"/>
  </w:num>
  <w:num w:numId="19">
    <w:abstractNumId w:val="4"/>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61"/>
    <w:rsid w:val="00001EA9"/>
    <w:rsid w:val="00003433"/>
    <w:rsid w:val="00011192"/>
    <w:rsid w:val="00030B73"/>
    <w:rsid w:val="00036FDD"/>
    <w:rsid w:val="00081E7B"/>
    <w:rsid w:val="00081FB3"/>
    <w:rsid w:val="00097B01"/>
    <w:rsid w:val="000B6C00"/>
    <w:rsid w:val="000D3415"/>
    <w:rsid w:val="00100469"/>
    <w:rsid w:val="00107A3D"/>
    <w:rsid w:val="00111C58"/>
    <w:rsid w:val="00126A8C"/>
    <w:rsid w:val="00142638"/>
    <w:rsid w:val="00161F8A"/>
    <w:rsid w:val="001646CA"/>
    <w:rsid w:val="00175044"/>
    <w:rsid w:val="001A4DAD"/>
    <w:rsid w:val="001E1360"/>
    <w:rsid w:val="00214322"/>
    <w:rsid w:val="0021620F"/>
    <w:rsid w:val="002368FF"/>
    <w:rsid w:val="00254390"/>
    <w:rsid w:val="0027128A"/>
    <w:rsid w:val="002829C5"/>
    <w:rsid w:val="002E34A6"/>
    <w:rsid w:val="002E58BF"/>
    <w:rsid w:val="00327CE8"/>
    <w:rsid w:val="00381E4D"/>
    <w:rsid w:val="003B1CF1"/>
    <w:rsid w:val="003C14B7"/>
    <w:rsid w:val="003C633E"/>
    <w:rsid w:val="003D14EA"/>
    <w:rsid w:val="003D4FF2"/>
    <w:rsid w:val="003E6185"/>
    <w:rsid w:val="003E6A68"/>
    <w:rsid w:val="00405E3A"/>
    <w:rsid w:val="00406A5B"/>
    <w:rsid w:val="00425C1B"/>
    <w:rsid w:val="00432CCA"/>
    <w:rsid w:val="00451658"/>
    <w:rsid w:val="004B454C"/>
    <w:rsid w:val="004C1007"/>
    <w:rsid w:val="004C5AED"/>
    <w:rsid w:val="004E5544"/>
    <w:rsid w:val="005264F9"/>
    <w:rsid w:val="00534FD7"/>
    <w:rsid w:val="00542B0F"/>
    <w:rsid w:val="00543807"/>
    <w:rsid w:val="00556D91"/>
    <w:rsid w:val="005973D6"/>
    <w:rsid w:val="005B175C"/>
    <w:rsid w:val="005B1856"/>
    <w:rsid w:val="00617575"/>
    <w:rsid w:val="00620332"/>
    <w:rsid w:val="00624C83"/>
    <w:rsid w:val="00651C39"/>
    <w:rsid w:val="006528EE"/>
    <w:rsid w:val="00662835"/>
    <w:rsid w:val="006A6A61"/>
    <w:rsid w:val="006B12A9"/>
    <w:rsid w:val="006B692D"/>
    <w:rsid w:val="006C6D1C"/>
    <w:rsid w:val="006D12A4"/>
    <w:rsid w:val="006D751A"/>
    <w:rsid w:val="00700393"/>
    <w:rsid w:val="00721CA5"/>
    <w:rsid w:val="0073784F"/>
    <w:rsid w:val="0074342B"/>
    <w:rsid w:val="007952DB"/>
    <w:rsid w:val="007B11EA"/>
    <w:rsid w:val="007C64D4"/>
    <w:rsid w:val="008466A9"/>
    <w:rsid w:val="00880F1E"/>
    <w:rsid w:val="00882186"/>
    <w:rsid w:val="0089115A"/>
    <w:rsid w:val="008F0489"/>
    <w:rsid w:val="009256B6"/>
    <w:rsid w:val="0095743A"/>
    <w:rsid w:val="00983965"/>
    <w:rsid w:val="0099503A"/>
    <w:rsid w:val="009C2F8A"/>
    <w:rsid w:val="009C5D48"/>
    <w:rsid w:val="009D3EC2"/>
    <w:rsid w:val="009F6EE7"/>
    <w:rsid w:val="009F6FD3"/>
    <w:rsid w:val="00A12303"/>
    <w:rsid w:val="00A1768E"/>
    <w:rsid w:val="00A27FCE"/>
    <w:rsid w:val="00A83183"/>
    <w:rsid w:val="00AC77BE"/>
    <w:rsid w:val="00AF467B"/>
    <w:rsid w:val="00B22BF0"/>
    <w:rsid w:val="00B34637"/>
    <w:rsid w:val="00B60A86"/>
    <w:rsid w:val="00B85D8B"/>
    <w:rsid w:val="00BB57FA"/>
    <w:rsid w:val="00BC13FB"/>
    <w:rsid w:val="00C041D2"/>
    <w:rsid w:val="00C06320"/>
    <w:rsid w:val="00C512F9"/>
    <w:rsid w:val="00C71060"/>
    <w:rsid w:val="00CB639E"/>
    <w:rsid w:val="00D03D74"/>
    <w:rsid w:val="00D41D2B"/>
    <w:rsid w:val="00D614E6"/>
    <w:rsid w:val="00D7346C"/>
    <w:rsid w:val="00D941AC"/>
    <w:rsid w:val="00DC51E5"/>
    <w:rsid w:val="00DE4986"/>
    <w:rsid w:val="00E332CF"/>
    <w:rsid w:val="00E76E13"/>
    <w:rsid w:val="00EB0714"/>
    <w:rsid w:val="00EB40C7"/>
    <w:rsid w:val="00ED04AC"/>
    <w:rsid w:val="00F02B0C"/>
    <w:rsid w:val="00F42E09"/>
    <w:rsid w:val="00F443AF"/>
    <w:rsid w:val="00F815D7"/>
    <w:rsid w:val="00F94A58"/>
    <w:rsid w:val="00FB62EF"/>
    <w:rsid w:val="00FB780C"/>
    <w:rsid w:val="00FC7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6D87"/>
  <w15:chartTrackingRefBased/>
  <w15:docId w15:val="{38428702-3371-45E5-821F-C87E85D2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A61"/>
    <w:pPr>
      <w:spacing w:after="0" w:line="240" w:lineRule="auto"/>
    </w:pPr>
    <w:rPr>
      <w:rFonts w:ascii="Times New Roman-R" w:eastAsia="Times New Roman" w:hAnsi="Times New Roman-R" w:cs="Times New Roman"/>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6A6A61"/>
  </w:style>
  <w:style w:type="paragraph" w:styleId="Header">
    <w:name w:val="header"/>
    <w:basedOn w:val="Normal"/>
    <w:link w:val="HeaderChar"/>
    <w:uiPriority w:val="99"/>
    <w:unhideWhenUsed/>
    <w:rsid w:val="006A6A61"/>
    <w:pPr>
      <w:tabs>
        <w:tab w:val="center" w:pos="4680"/>
        <w:tab w:val="right" w:pos="9360"/>
      </w:tabs>
    </w:pPr>
    <w:rPr>
      <w:rFonts w:asciiTheme="minorHAnsi" w:eastAsiaTheme="minorHAnsi" w:hAnsiTheme="minorHAnsi" w:cstheme="minorBidi"/>
      <w:sz w:val="22"/>
      <w:szCs w:val="22"/>
      <w:lang w:val="en-GB"/>
    </w:rPr>
  </w:style>
  <w:style w:type="character" w:customStyle="1" w:styleId="HeaderChar1">
    <w:name w:val="Header Char1"/>
    <w:basedOn w:val="DefaultParagraphFont"/>
    <w:uiPriority w:val="99"/>
    <w:semiHidden/>
    <w:rsid w:val="006A6A61"/>
    <w:rPr>
      <w:rFonts w:ascii="Times New Roman-R" w:eastAsia="Times New Roman" w:hAnsi="Times New Roman-R" w:cs="Times New Roman"/>
      <w:sz w:val="28"/>
      <w:szCs w:val="20"/>
      <w:lang w:val="ro-RO"/>
    </w:rPr>
  </w:style>
  <w:style w:type="paragraph" w:styleId="BalloonText">
    <w:name w:val="Balloon Text"/>
    <w:basedOn w:val="Normal"/>
    <w:link w:val="BalloonTextChar"/>
    <w:uiPriority w:val="99"/>
    <w:semiHidden/>
    <w:unhideWhenUsed/>
    <w:rsid w:val="00F02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B0C"/>
    <w:rPr>
      <w:rFonts w:ascii="Segoe UI" w:eastAsia="Times New Roman" w:hAnsi="Segoe UI" w:cs="Segoe UI"/>
      <w:sz w:val="18"/>
      <w:szCs w:val="18"/>
      <w:lang w:val="ro-RO"/>
    </w:rPr>
  </w:style>
  <w:style w:type="paragraph" w:styleId="HTMLPreformatted">
    <w:name w:val="HTML Preformatted"/>
    <w:basedOn w:val="Normal"/>
    <w:link w:val="HTMLPreformattedChar"/>
    <w:uiPriority w:val="99"/>
    <w:semiHidden/>
    <w:unhideWhenUsed/>
    <w:rsid w:val="00B3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B34637"/>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B34637"/>
    <w:rPr>
      <w:color w:val="0000FF"/>
      <w:u w:val="single"/>
    </w:rPr>
  </w:style>
  <w:style w:type="paragraph" w:styleId="ListParagraph">
    <w:name w:val="List Paragraph"/>
    <w:basedOn w:val="Normal"/>
    <w:uiPriority w:val="34"/>
    <w:qFormat/>
    <w:rsid w:val="00B34637"/>
    <w:pPr>
      <w:ind w:left="720"/>
      <w:contextualSpacing/>
    </w:pPr>
  </w:style>
  <w:style w:type="character" w:styleId="Strong">
    <w:name w:val="Strong"/>
    <w:basedOn w:val="DefaultParagraphFont"/>
    <w:uiPriority w:val="22"/>
    <w:qFormat/>
    <w:rsid w:val="006D12A4"/>
    <w:rPr>
      <w:b/>
      <w:bCs/>
    </w:rPr>
  </w:style>
  <w:style w:type="paragraph" w:styleId="NormalWeb">
    <w:name w:val="Normal (Web)"/>
    <w:basedOn w:val="Normal"/>
    <w:uiPriority w:val="99"/>
    <w:semiHidden/>
    <w:unhideWhenUsed/>
    <w:rsid w:val="006D12A4"/>
    <w:pPr>
      <w:spacing w:before="100" w:beforeAutospacing="1" w:after="100" w:afterAutospacing="1"/>
    </w:pPr>
    <w:rPr>
      <w:rFonts w:ascii="Times New Roman" w:hAnsi="Times New Roman"/>
      <w:sz w:val="24"/>
      <w:szCs w:val="24"/>
      <w:lang w:val="en-US"/>
    </w:rPr>
  </w:style>
  <w:style w:type="character" w:customStyle="1" w:styleId="apple-tab-span">
    <w:name w:val="apple-tab-span"/>
    <w:basedOn w:val="DefaultParagraphFont"/>
    <w:rsid w:val="006D1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08557">
      <w:bodyDiv w:val="1"/>
      <w:marLeft w:val="0"/>
      <w:marRight w:val="0"/>
      <w:marTop w:val="0"/>
      <w:marBottom w:val="0"/>
      <w:divBdr>
        <w:top w:val="none" w:sz="0" w:space="0" w:color="auto"/>
        <w:left w:val="none" w:sz="0" w:space="0" w:color="auto"/>
        <w:bottom w:val="none" w:sz="0" w:space="0" w:color="auto"/>
        <w:right w:val="none" w:sz="0" w:space="0" w:color="auto"/>
      </w:divBdr>
      <w:divsChild>
        <w:div w:id="2078745218">
          <w:marLeft w:val="0"/>
          <w:marRight w:val="0"/>
          <w:marTop w:val="0"/>
          <w:marBottom w:val="0"/>
          <w:divBdr>
            <w:top w:val="none" w:sz="0" w:space="0" w:color="auto"/>
            <w:left w:val="none" w:sz="0" w:space="0" w:color="auto"/>
            <w:bottom w:val="none" w:sz="0" w:space="0" w:color="auto"/>
            <w:right w:val="none" w:sz="0" w:space="0" w:color="auto"/>
          </w:divBdr>
        </w:div>
      </w:divsChild>
    </w:div>
    <w:div w:id="571239126">
      <w:bodyDiv w:val="1"/>
      <w:marLeft w:val="0"/>
      <w:marRight w:val="0"/>
      <w:marTop w:val="0"/>
      <w:marBottom w:val="0"/>
      <w:divBdr>
        <w:top w:val="none" w:sz="0" w:space="0" w:color="auto"/>
        <w:left w:val="none" w:sz="0" w:space="0" w:color="auto"/>
        <w:bottom w:val="none" w:sz="0" w:space="0" w:color="auto"/>
        <w:right w:val="none" w:sz="0" w:space="0" w:color="auto"/>
      </w:divBdr>
    </w:div>
    <w:div w:id="970208965">
      <w:bodyDiv w:val="1"/>
      <w:marLeft w:val="0"/>
      <w:marRight w:val="0"/>
      <w:marTop w:val="0"/>
      <w:marBottom w:val="0"/>
      <w:divBdr>
        <w:top w:val="none" w:sz="0" w:space="0" w:color="auto"/>
        <w:left w:val="none" w:sz="0" w:space="0" w:color="auto"/>
        <w:bottom w:val="none" w:sz="0" w:space="0" w:color="auto"/>
        <w:right w:val="none" w:sz="0" w:space="0" w:color="auto"/>
      </w:divBdr>
    </w:div>
    <w:div w:id="1001348858">
      <w:bodyDiv w:val="1"/>
      <w:marLeft w:val="0"/>
      <w:marRight w:val="0"/>
      <w:marTop w:val="0"/>
      <w:marBottom w:val="0"/>
      <w:divBdr>
        <w:top w:val="none" w:sz="0" w:space="0" w:color="auto"/>
        <w:left w:val="none" w:sz="0" w:space="0" w:color="auto"/>
        <w:bottom w:val="none" w:sz="0" w:space="0" w:color="auto"/>
        <w:right w:val="none" w:sz="0" w:space="0" w:color="auto"/>
      </w:divBdr>
      <w:divsChild>
        <w:div w:id="1462109475">
          <w:marLeft w:val="0"/>
          <w:marRight w:val="0"/>
          <w:marTop w:val="0"/>
          <w:marBottom w:val="0"/>
          <w:divBdr>
            <w:top w:val="none" w:sz="0" w:space="0" w:color="auto"/>
            <w:left w:val="none" w:sz="0" w:space="0" w:color="auto"/>
            <w:bottom w:val="none" w:sz="0" w:space="0" w:color="auto"/>
            <w:right w:val="none" w:sz="0" w:space="0" w:color="auto"/>
          </w:divBdr>
        </w:div>
      </w:divsChild>
    </w:div>
    <w:div w:id="1007250427">
      <w:bodyDiv w:val="1"/>
      <w:marLeft w:val="0"/>
      <w:marRight w:val="0"/>
      <w:marTop w:val="0"/>
      <w:marBottom w:val="0"/>
      <w:divBdr>
        <w:top w:val="none" w:sz="0" w:space="0" w:color="auto"/>
        <w:left w:val="none" w:sz="0" w:space="0" w:color="auto"/>
        <w:bottom w:val="none" w:sz="0" w:space="0" w:color="auto"/>
        <w:right w:val="none" w:sz="0" w:space="0" w:color="auto"/>
      </w:divBdr>
    </w:div>
    <w:div w:id="1026440643">
      <w:bodyDiv w:val="1"/>
      <w:marLeft w:val="0"/>
      <w:marRight w:val="0"/>
      <w:marTop w:val="0"/>
      <w:marBottom w:val="0"/>
      <w:divBdr>
        <w:top w:val="none" w:sz="0" w:space="0" w:color="auto"/>
        <w:left w:val="none" w:sz="0" w:space="0" w:color="auto"/>
        <w:bottom w:val="none" w:sz="0" w:space="0" w:color="auto"/>
        <w:right w:val="none" w:sz="0" w:space="0" w:color="auto"/>
      </w:divBdr>
      <w:divsChild>
        <w:div w:id="1793867634">
          <w:marLeft w:val="0"/>
          <w:marRight w:val="0"/>
          <w:marTop w:val="0"/>
          <w:marBottom w:val="0"/>
          <w:divBdr>
            <w:top w:val="none" w:sz="0" w:space="0" w:color="auto"/>
            <w:left w:val="none" w:sz="0" w:space="0" w:color="auto"/>
            <w:bottom w:val="none" w:sz="0" w:space="0" w:color="auto"/>
            <w:right w:val="none" w:sz="0" w:space="0" w:color="auto"/>
          </w:divBdr>
        </w:div>
      </w:divsChild>
    </w:div>
    <w:div w:id="1104544586">
      <w:bodyDiv w:val="1"/>
      <w:marLeft w:val="0"/>
      <w:marRight w:val="0"/>
      <w:marTop w:val="0"/>
      <w:marBottom w:val="0"/>
      <w:divBdr>
        <w:top w:val="none" w:sz="0" w:space="0" w:color="auto"/>
        <w:left w:val="none" w:sz="0" w:space="0" w:color="auto"/>
        <w:bottom w:val="none" w:sz="0" w:space="0" w:color="auto"/>
        <w:right w:val="none" w:sz="0" w:space="0" w:color="auto"/>
      </w:divBdr>
    </w:div>
    <w:div w:id="178757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lR8nuU5K3nAEmABTadhoBaaXpKadIBGQuJlGtkNHJ6o/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mpus.tuiasi.ro/31/03/2026/anunt-privind-decontarea-abonamentelor-ctp-pentru-luna-martie-si-informatii-legate-de-luna-februari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2024-05-13T06:17:00Z</cp:lastPrinted>
  <dcterms:created xsi:type="dcterms:W3CDTF">2026-04-01T07:20:00Z</dcterms:created>
  <dcterms:modified xsi:type="dcterms:W3CDTF">2026-04-01T07:23:00Z</dcterms:modified>
</cp:coreProperties>
</file>